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EDF" w:rsidRPr="00910941" w:rsidRDefault="00880EDF" w:rsidP="00910941">
      <w:pPr>
        <w:pStyle w:val="Heading1"/>
        <w:rPr>
          <w:rFonts w:asciiTheme="majorHAnsi" w:hAnsiTheme="majorHAnsi"/>
          <w:color w:val="365F91" w:themeColor="accent1" w:themeShade="BF"/>
          <w:sz w:val="32"/>
          <w:szCs w:val="32"/>
        </w:rPr>
      </w:pPr>
      <w:proofErr w:type="spellStart"/>
      <w:r w:rsidRPr="00910941">
        <w:rPr>
          <w:rFonts w:asciiTheme="majorHAnsi" w:hAnsiTheme="majorHAnsi"/>
          <w:color w:val="365F91" w:themeColor="accent1" w:themeShade="BF"/>
          <w:sz w:val="32"/>
          <w:szCs w:val="32"/>
        </w:rPr>
        <w:t>Memmler’s</w:t>
      </w:r>
      <w:proofErr w:type="spellEnd"/>
      <w:r w:rsidRPr="00910941">
        <w:rPr>
          <w:rFonts w:asciiTheme="majorHAnsi" w:hAnsiTheme="majorHAnsi"/>
          <w:color w:val="365F91" w:themeColor="accent1" w:themeShade="BF"/>
          <w:sz w:val="32"/>
          <w:szCs w:val="32"/>
        </w:rPr>
        <w:t xml:space="preserve"> The Human Body in Health and Disease (</w:t>
      </w:r>
      <w:r w:rsidR="007D0B30" w:rsidRPr="00910941">
        <w:rPr>
          <w:rFonts w:asciiTheme="majorHAnsi" w:hAnsiTheme="majorHAnsi"/>
          <w:color w:val="365F91" w:themeColor="accent1" w:themeShade="BF"/>
          <w:sz w:val="32"/>
          <w:szCs w:val="32"/>
        </w:rPr>
        <w:t>Fourteenth</w:t>
      </w:r>
      <w:r w:rsidRPr="00910941">
        <w:rPr>
          <w:rFonts w:asciiTheme="majorHAnsi" w:hAnsiTheme="majorHAnsi"/>
          <w:color w:val="365F91" w:themeColor="accent1" w:themeShade="BF"/>
          <w:sz w:val="32"/>
          <w:szCs w:val="32"/>
        </w:rPr>
        <w:t xml:space="preserve"> </w:t>
      </w:r>
      <w:bookmarkStart w:id="0" w:name="_GoBack"/>
      <w:bookmarkEnd w:id="0"/>
      <w:r w:rsidRPr="00910941">
        <w:rPr>
          <w:rFonts w:asciiTheme="majorHAnsi" w:hAnsiTheme="majorHAnsi"/>
          <w:color w:val="365F91" w:themeColor="accent1" w:themeShade="BF"/>
          <w:sz w:val="32"/>
          <w:szCs w:val="32"/>
        </w:rPr>
        <w:t>Edition)</w:t>
      </w:r>
    </w:p>
    <w:p w:rsidR="00880EDF" w:rsidRPr="00910941" w:rsidRDefault="00075186" w:rsidP="00910941">
      <w:pPr>
        <w:pStyle w:val="Heading1"/>
        <w:rPr>
          <w:rFonts w:asciiTheme="majorHAnsi" w:hAnsiTheme="majorHAnsi"/>
          <w:color w:val="365F91" w:themeColor="accent1" w:themeShade="BF"/>
          <w:sz w:val="32"/>
          <w:szCs w:val="32"/>
        </w:rPr>
      </w:pPr>
      <w:r w:rsidRPr="00910941">
        <w:rPr>
          <w:rFonts w:asciiTheme="majorHAnsi" w:hAnsiTheme="majorHAnsi"/>
          <w:color w:val="365F91" w:themeColor="accent1" w:themeShade="BF"/>
          <w:sz w:val="32"/>
          <w:szCs w:val="32"/>
        </w:rPr>
        <w:t>Lesson Plan</w:t>
      </w:r>
    </w:p>
    <w:p w:rsidR="00880EDF" w:rsidRPr="00910941" w:rsidRDefault="00880EDF" w:rsidP="00910941">
      <w:pPr>
        <w:pStyle w:val="Heading1"/>
        <w:rPr>
          <w:rFonts w:asciiTheme="majorHAnsi" w:hAnsiTheme="majorHAnsi"/>
          <w:color w:val="365F91" w:themeColor="accent1" w:themeShade="BF"/>
          <w:sz w:val="32"/>
          <w:szCs w:val="32"/>
        </w:rPr>
      </w:pPr>
      <w:r w:rsidRPr="00910941">
        <w:rPr>
          <w:rFonts w:asciiTheme="majorHAnsi" w:hAnsiTheme="majorHAnsi"/>
          <w:color w:val="365F91" w:themeColor="accent1" w:themeShade="BF"/>
          <w:sz w:val="32"/>
          <w:szCs w:val="32"/>
        </w:rPr>
        <w:t>Chapter 5—Disease and Disease-Producing Organisms</w:t>
      </w:r>
    </w:p>
    <w:p w:rsidR="00880EDF" w:rsidRDefault="00880EDF" w:rsidP="007C5F54">
      <w:pPr>
        <w:spacing w:line="360" w:lineRule="auto"/>
        <w:rPr>
          <w:rFonts w:ascii="Verdana" w:hAnsi="Verdana"/>
          <w:sz w:val="22"/>
          <w:szCs w:val="22"/>
        </w:rPr>
      </w:pPr>
      <w:r w:rsidRPr="00910941">
        <w:rPr>
          <w:rFonts w:ascii="Verdana" w:hAnsi="Verdana"/>
          <w:sz w:val="22"/>
          <w:szCs w:val="22"/>
        </w:rPr>
        <w:t>[Chapter 5 is addressed on pp</w:t>
      </w:r>
      <w:r w:rsidR="00075186" w:rsidRPr="00910941">
        <w:rPr>
          <w:rFonts w:ascii="Verdana" w:hAnsi="Verdana"/>
          <w:sz w:val="22"/>
          <w:szCs w:val="22"/>
        </w:rPr>
        <w:t xml:space="preserve">. </w:t>
      </w:r>
      <w:r w:rsidR="000916CA" w:rsidRPr="00910941">
        <w:rPr>
          <w:rFonts w:ascii="Verdana" w:hAnsi="Verdana"/>
          <w:sz w:val="22"/>
          <w:szCs w:val="22"/>
        </w:rPr>
        <w:t>49</w:t>
      </w:r>
      <w:r w:rsidR="00280194" w:rsidRPr="00910941">
        <w:rPr>
          <w:rFonts w:ascii="Verdana" w:hAnsi="Verdana"/>
          <w:sz w:val="22"/>
          <w:szCs w:val="22"/>
        </w:rPr>
        <w:t>–</w:t>
      </w:r>
      <w:r w:rsidR="000916CA" w:rsidRPr="00910941">
        <w:rPr>
          <w:rFonts w:ascii="Verdana" w:hAnsi="Verdana"/>
          <w:sz w:val="22"/>
          <w:szCs w:val="22"/>
        </w:rPr>
        <w:t>65</w:t>
      </w:r>
      <w:r w:rsidRPr="00910941">
        <w:rPr>
          <w:rFonts w:ascii="Verdana" w:hAnsi="Verdana"/>
          <w:sz w:val="22"/>
          <w:szCs w:val="22"/>
        </w:rPr>
        <w:t xml:space="preserve"> of the IM]</w:t>
      </w:r>
    </w:p>
    <w:p w:rsidR="002B352A" w:rsidRDefault="002B352A" w:rsidP="007C5F54">
      <w:pPr>
        <w:spacing w:line="360" w:lineRule="auto"/>
        <w:rPr>
          <w:rFonts w:ascii="Arial" w:hAnsi="Arial" w:cs="Arial"/>
          <w:b/>
          <w:bCs/>
          <w:sz w:val="22"/>
          <w:szCs w:val="24"/>
        </w:rPr>
      </w:pPr>
      <w:r w:rsidRPr="00910941">
        <w:rPr>
          <w:rFonts w:asciiTheme="majorHAnsi" w:hAnsiTheme="majorHAnsi"/>
          <w:noProof/>
          <w:color w:val="365F91" w:themeColor="accent1" w:themeShade="BF"/>
          <w:sz w:val="32"/>
          <w:szCs w:val="32"/>
          <w:lang w:val="ru-RU" w:eastAsia="ru-RU"/>
        </w:rPr>
        <mc:AlternateContent>
          <mc:Choice Requires="wps">
            <w:drawing>
              <wp:inline distT="0" distB="0" distL="0" distR="0" wp14:anchorId="4F666924" wp14:editId="26DC7A79">
                <wp:extent cx="2171700" cy="4286250"/>
                <wp:effectExtent l="0" t="0" r="19050" b="1905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286250"/>
                        </a:xfrm>
                        <a:prstGeom prst="rect">
                          <a:avLst/>
                        </a:prstGeom>
                        <a:solidFill>
                          <a:srgbClr val="DDDDDD"/>
                        </a:solidFill>
                        <a:ln w="9525">
                          <a:solidFill>
                            <a:srgbClr val="000000"/>
                          </a:solidFill>
                          <a:miter lim="800000"/>
                          <a:headEnd/>
                          <a:tailEnd/>
                        </a:ln>
                      </wps:spPr>
                      <wps:txbx>
                        <w:txbxContent>
                          <w:p w:rsidR="002B352A" w:rsidRDefault="002B352A" w:rsidP="002B352A">
                            <w:pPr>
                              <w:pStyle w:val="Heading1"/>
                              <w:ind w:left="360"/>
                              <w:jc w:val="center"/>
                            </w:pPr>
                          </w:p>
                          <w:p w:rsidR="002B352A" w:rsidRDefault="002B352A" w:rsidP="002B352A">
                            <w:pPr>
                              <w:pStyle w:val="Heading1"/>
                              <w:ind w:left="360"/>
                            </w:pPr>
                            <w:r>
                              <w:t>Key Terms</w:t>
                            </w:r>
                          </w:p>
                          <w:p w:rsidR="002B352A" w:rsidRDefault="002B352A" w:rsidP="002B352A">
                            <w:pPr>
                              <w:pStyle w:val="ColSubhead"/>
                              <w:ind w:left="360"/>
                              <w:jc w:val="left"/>
                            </w:pPr>
                            <w:r>
                              <w:t>acute</w:t>
                            </w:r>
                          </w:p>
                          <w:p w:rsidR="002B352A" w:rsidRDefault="002B352A" w:rsidP="002B352A">
                            <w:pPr>
                              <w:pStyle w:val="ColSubhead"/>
                              <w:ind w:left="360"/>
                              <w:jc w:val="left"/>
                            </w:pPr>
                            <w:r>
                              <w:t>antibiotic</w:t>
                            </w:r>
                          </w:p>
                          <w:p w:rsidR="002B352A" w:rsidRDefault="002B352A" w:rsidP="002B352A">
                            <w:pPr>
                              <w:pStyle w:val="ColSubhead"/>
                              <w:ind w:left="360"/>
                              <w:jc w:val="left"/>
                            </w:pPr>
                            <w:r>
                              <w:t>antiseptic</w:t>
                            </w:r>
                          </w:p>
                          <w:p w:rsidR="002B352A" w:rsidRDefault="002B352A" w:rsidP="002B352A">
                            <w:pPr>
                              <w:pStyle w:val="ColSubhead"/>
                              <w:ind w:left="360"/>
                              <w:jc w:val="left"/>
                            </w:pPr>
                            <w:r>
                              <w:t>arthropod</w:t>
                            </w:r>
                          </w:p>
                          <w:p w:rsidR="002B352A" w:rsidRDefault="002B352A" w:rsidP="002B352A">
                            <w:pPr>
                              <w:pStyle w:val="ColSubhead"/>
                              <w:ind w:left="360"/>
                              <w:jc w:val="left"/>
                            </w:pPr>
                            <w:r>
                              <w:t>asepsis</w:t>
                            </w:r>
                          </w:p>
                          <w:p w:rsidR="002B352A" w:rsidRDefault="002B352A" w:rsidP="002B352A">
                            <w:pPr>
                              <w:pStyle w:val="ColSubhead"/>
                              <w:ind w:left="360"/>
                              <w:jc w:val="left"/>
                            </w:pPr>
                            <w:r>
                              <w:t>bacteria</w:t>
                            </w:r>
                          </w:p>
                          <w:p w:rsidR="002B352A" w:rsidRDefault="002B352A" w:rsidP="002B352A">
                            <w:pPr>
                              <w:pStyle w:val="ColSubhead"/>
                              <w:ind w:left="360"/>
                              <w:jc w:val="left"/>
                            </w:pPr>
                            <w:r>
                              <w:t>chronic</w:t>
                            </w:r>
                          </w:p>
                          <w:p w:rsidR="002B352A" w:rsidRDefault="002B352A" w:rsidP="002B352A">
                            <w:pPr>
                              <w:pStyle w:val="ColSubhead"/>
                              <w:ind w:left="360"/>
                              <w:jc w:val="left"/>
                            </w:pPr>
                            <w:r>
                              <w:t>diagnosis</w:t>
                            </w:r>
                          </w:p>
                          <w:p w:rsidR="002B352A" w:rsidRDefault="002B352A" w:rsidP="002B352A">
                            <w:pPr>
                              <w:pStyle w:val="ColSubhead"/>
                              <w:ind w:left="360"/>
                              <w:jc w:val="left"/>
                            </w:pPr>
                            <w:r>
                              <w:t>disease</w:t>
                            </w:r>
                          </w:p>
                          <w:p w:rsidR="002B352A" w:rsidRDefault="002B352A" w:rsidP="002B352A">
                            <w:pPr>
                              <w:pStyle w:val="ColSubhead"/>
                              <w:ind w:left="360"/>
                              <w:jc w:val="left"/>
                            </w:pPr>
                            <w:r>
                              <w:t>disinfectant</w:t>
                            </w:r>
                          </w:p>
                          <w:p w:rsidR="002B352A" w:rsidRDefault="002B352A" w:rsidP="002B352A">
                            <w:pPr>
                              <w:pStyle w:val="ColSubhead"/>
                              <w:ind w:left="360"/>
                              <w:jc w:val="left"/>
                            </w:pPr>
                            <w:r>
                              <w:t>endemic</w:t>
                            </w:r>
                          </w:p>
                          <w:p w:rsidR="002B352A" w:rsidRDefault="002B352A" w:rsidP="002B352A">
                            <w:pPr>
                              <w:pStyle w:val="ColSubhead"/>
                              <w:ind w:left="360"/>
                              <w:jc w:val="left"/>
                            </w:pPr>
                            <w:r>
                              <w:t>endospore</w:t>
                            </w:r>
                          </w:p>
                          <w:p w:rsidR="002B352A" w:rsidRDefault="002B352A" w:rsidP="002B352A">
                            <w:pPr>
                              <w:pStyle w:val="ColSubhead"/>
                              <w:ind w:left="360"/>
                              <w:jc w:val="left"/>
                            </w:pPr>
                            <w:r>
                              <w:t>epidemic</w:t>
                            </w:r>
                          </w:p>
                          <w:p w:rsidR="002B352A" w:rsidRDefault="002B352A" w:rsidP="002B352A">
                            <w:pPr>
                              <w:pStyle w:val="ColSubhead"/>
                              <w:ind w:left="360"/>
                              <w:jc w:val="left"/>
                            </w:pPr>
                            <w:r>
                              <w:t>etiology</w:t>
                            </w:r>
                          </w:p>
                          <w:p w:rsidR="002B352A" w:rsidRDefault="002B352A" w:rsidP="002B352A">
                            <w:pPr>
                              <w:pStyle w:val="ColSubhead"/>
                              <w:ind w:left="360"/>
                              <w:jc w:val="left"/>
                            </w:pPr>
                            <w:r>
                              <w:t>fungus</w:t>
                            </w:r>
                          </w:p>
                          <w:p w:rsidR="002B352A" w:rsidRDefault="002B352A" w:rsidP="002B352A">
                            <w:pPr>
                              <w:pStyle w:val="ColSubhead"/>
                              <w:ind w:left="360"/>
                              <w:jc w:val="left"/>
                            </w:pPr>
                            <w:r>
                              <w:t>helminth</w:t>
                            </w:r>
                          </w:p>
                          <w:p w:rsidR="002B352A" w:rsidRDefault="002B352A" w:rsidP="002B352A">
                            <w:pPr>
                              <w:pStyle w:val="ColSubhead"/>
                              <w:ind w:left="360"/>
                              <w:jc w:val="left"/>
                            </w:pPr>
                            <w:r>
                              <w:t>host</w:t>
                            </w:r>
                          </w:p>
                          <w:p w:rsidR="002B352A" w:rsidRDefault="002B352A" w:rsidP="002B352A">
                            <w:pPr>
                              <w:pStyle w:val="ColSubhead"/>
                              <w:ind w:left="360"/>
                              <w:jc w:val="left"/>
                            </w:pPr>
                            <w:r>
                              <w:t>infection</w:t>
                            </w:r>
                          </w:p>
                          <w:p w:rsidR="002B352A" w:rsidRDefault="002B352A" w:rsidP="002B352A">
                            <w:pPr>
                              <w:pStyle w:val="ColSubhead"/>
                              <w:ind w:left="360"/>
                              <w:jc w:val="left"/>
                            </w:pPr>
                            <w:r>
                              <w:t>microbiome</w:t>
                            </w:r>
                          </w:p>
                          <w:p w:rsidR="002B352A" w:rsidRDefault="002B352A" w:rsidP="002B352A">
                            <w:pPr>
                              <w:pStyle w:val="ColSubhead"/>
                              <w:ind w:left="360"/>
                              <w:jc w:val="left"/>
                            </w:pPr>
                            <w:r>
                              <w:t>microorganism</w:t>
                            </w:r>
                          </w:p>
                          <w:p w:rsidR="002B352A" w:rsidRDefault="002B352A" w:rsidP="002B352A">
                            <w:pPr>
                              <w:pStyle w:val="ColSubhead"/>
                              <w:ind w:left="360"/>
                              <w:jc w:val="left"/>
                            </w:pPr>
                            <w:r>
                              <w:t>nosocomial infection</w:t>
                            </w:r>
                          </w:p>
                          <w:p w:rsidR="002B352A" w:rsidRDefault="002B352A" w:rsidP="002B352A">
                            <w:pPr>
                              <w:pStyle w:val="ColSubhead"/>
                              <w:ind w:left="360"/>
                              <w:jc w:val="left"/>
                            </w:pPr>
                            <w:r>
                              <w:t>opportunistic infection</w:t>
                            </w:r>
                          </w:p>
                          <w:p w:rsidR="002B352A" w:rsidRDefault="002B352A" w:rsidP="002B352A">
                            <w:pPr>
                              <w:pStyle w:val="ColSubhead"/>
                              <w:ind w:left="360"/>
                              <w:jc w:val="left"/>
                            </w:pPr>
                            <w:r>
                              <w:t>pandemic</w:t>
                            </w:r>
                          </w:p>
                          <w:p w:rsidR="002B352A" w:rsidRDefault="002B352A" w:rsidP="002B352A">
                            <w:pPr>
                              <w:pStyle w:val="ColSubhead"/>
                              <w:ind w:left="360"/>
                              <w:jc w:val="left"/>
                            </w:pPr>
                            <w:r>
                              <w:t>parasite</w:t>
                            </w:r>
                          </w:p>
                          <w:p w:rsidR="002B352A" w:rsidRDefault="002B352A" w:rsidP="002B352A">
                            <w:pPr>
                              <w:pStyle w:val="ColSubhead"/>
                              <w:ind w:left="360"/>
                              <w:jc w:val="left"/>
                            </w:pPr>
                            <w:r>
                              <w:t>pathogen</w:t>
                            </w:r>
                          </w:p>
                          <w:p w:rsidR="002B352A" w:rsidRDefault="002B352A" w:rsidP="002B352A"/>
                        </w:txbxContent>
                      </wps:txbx>
                      <wps:bodyPr rot="0" vert="horz" wrap="square" lIns="91440" tIns="45720" rIns="91440" bIns="45720" anchor="t" anchorCtr="0" upright="1">
                        <a:noAutofit/>
                      </wps:bodyPr>
                    </wps:wsp>
                  </a:graphicData>
                </a:graphic>
              </wp:inline>
            </w:drawing>
          </mc:Choice>
          <mc:Fallback>
            <w:pict>
              <v:shapetype w14:anchorId="4F666924" id="_x0000_t202" coordsize="21600,21600" o:spt="202" path="m,l,21600r21600,l21600,xe">
                <v:stroke joinstyle="miter"/>
                <v:path gradientshapeok="t" o:connecttype="rect"/>
              </v:shapetype>
              <v:shape id="Text Box 11" o:spid="_x0000_s1026" type="#_x0000_t202" style="width:171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" fillcolor="#ddd">
                <v:textbox>
                  <w:txbxContent>
                    <w:p w:rsidR="002B352A" w:rsidRDefault="002B352A" w:rsidP="002B352A">
                      <w:pPr>
                        <w:pStyle w:val="Heading1"/>
                        <w:ind w:left="360"/>
                        <w:jc w:val="center"/>
                      </w:pPr>
                    </w:p>
                    <w:p w:rsidR="002B352A" w:rsidRDefault="002B352A" w:rsidP="002B352A">
                      <w:pPr>
                        <w:pStyle w:val="Heading1"/>
                        <w:ind w:left="360"/>
                      </w:pPr>
                      <w:r>
                        <w:t>Key Terms</w:t>
                      </w:r>
                    </w:p>
                    <w:p w:rsidR="002B352A" w:rsidRDefault="002B352A" w:rsidP="002B352A">
                      <w:pPr>
                        <w:pStyle w:val="ColSubhead"/>
                        <w:ind w:left="360"/>
                        <w:jc w:val="left"/>
                      </w:pPr>
                      <w:r>
                        <w:t>acute</w:t>
                      </w:r>
                    </w:p>
                    <w:p w:rsidR="002B352A" w:rsidRDefault="002B352A" w:rsidP="002B352A">
                      <w:pPr>
                        <w:pStyle w:val="ColSubhead"/>
                        <w:ind w:left="360"/>
                        <w:jc w:val="left"/>
                      </w:pPr>
                      <w:r>
                        <w:t>antibiotic</w:t>
                      </w:r>
                    </w:p>
                    <w:p w:rsidR="002B352A" w:rsidRDefault="002B352A" w:rsidP="002B352A">
                      <w:pPr>
                        <w:pStyle w:val="ColSubhead"/>
                        <w:ind w:left="360"/>
                        <w:jc w:val="left"/>
                      </w:pPr>
                      <w:r>
                        <w:t>antiseptic</w:t>
                      </w:r>
                    </w:p>
                    <w:p w:rsidR="002B352A" w:rsidRDefault="002B352A" w:rsidP="002B352A">
                      <w:pPr>
                        <w:pStyle w:val="ColSubhead"/>
                        <w:ind w:left="360"/>
                        <w:jc w:val="left"/>
                      </w:pPr>
                      <w:r>
                        <w:t>arthropod</w:t>
                      </w:r>
                    </w:p>
                    <w:p w:rsidR="002B352A" w:rsidRDefault="002B352A" w:rsidP="002B352A">
                      <w:pPr>
                        <w:pStyle w:val="ColSubhead"/>
                        <w:ind w:left="360"/>
                        <w:jc w:val="left"/>
                      </w:pPr>
                      <w:r>
                        <w:t>asepsis</w:t>
                      </w:r>
                    </w:p>
                    <w:p w:rsidR="002B352A" w:rsidRDefault="002B352A" w:rsidP="002B352A">
                      <w:pPr>
                        <w:pStyle w:val="ColSubhead"/>
                        <w:ind w:left="360"/>
                        <w:jc w:val="left"/>
                      </w:pPr>
                      <w:r>
                        <w:t>bacteria</w:t>
                      </w:r>
                    </w:p>
                    <w:p w:rsidR="002B352A" w:rsidRDefault="002B352A" w:rsidP="002B352A">
                      <w:pPr>
                        <w:pStyle w:val="ColSubhead"/>
                        <w:ind w:left="360"/>
                        <w:jc w:val="left"/>
                      </w:pPr>
                      <w:r>
                        <w:t>chronic</w:t>
                      </w:r>
                    </w:p>
                    <w:p w:rsidR="002B352A" w:rsidRDefault="002B352A" w:rsidP="002B352A">
                      <w:pPr>
                        <w:pStyle w:val="ColSubhead"/>
                        <w:ind w:left="360"/>
                        <w:jc w:val="left"/>
                      </w:pPr>
                      <w:r>
                        <w:t>diagnosis</w:t>
                      </w:r>
                    </w:p>
                    <w:p w:rsidR="002B352A" w:rsidRDefault="002B352A" w:rsidP="002B352A">
                      <w:pPr>
                        <w:pStyle w:val="ColSubhead"/>
                        <w:ind w:left="360"/>
                        <w:jc w:val="left"/>
                      </w:pPr>
                      <w:r>
                        <w:t>disease</w:t>
                      </w:r>
                    </w:p>
                    <w:p w:rsidR="002B352A" w:rsidRDefault="002B352A" w:rsidP="002B352A">
                      <w:pPr>
                        <w:pStyle w:val="ColSubhead"/>
                        <w:ind w:left="360"/>
                        <w:jc w:val="left"/>
                      </w:pPr>
                      <w:r>
                        <w:t>disinfectant</w:t>
                      </w:r>
                    </w:p>
                    <w:p w:rsidR="002B352A" w:rsidRDefault="002B352A" w:rsidP="002B352A">
                      <w:pPr>
                        <w:pStyle w:val="ColSubhead"/>
                        <w:ind w:left="360"/>
                        <w:jc w:val="left"/>
                      </w:pPr>
                      <w:r>
                        <w:t>endemic</w:t>
                      </w:r>
                    </w:p>
                    <w:p w:rsidR="002B352A" w:rsidRDefault="002B352A" w:rsidP="002B352A">
                      <w:pPr>
                        <w:pStyle w:val="ColSubhead"/>
                        <w:ind w:left="360"/>
                        <w:jc w:val="left"/>
                      </w:pPr>
                      <w:r>
                        <w:t>endospore</w:t>
                      </w:r>
                    </w:p>
                    <w:p w:rsidR="002B352A" w:rsidRDefault="002B352A" w:rsidP="002B352A">
                      <w:pPr>
                        <w:pStyle w:val="ColSubhead"/>
                        <w:ind w:left="360"/>
                        <w:jc w:val="left"/>
                      </w:pPr>
                      <w:r>
                        <w:t>epidemic</w:t>
                      </w:r>
                    </w:p>
                    <w:p w:rsidR="002B352A" w:rsidRDefault="002B352A" w:rsidP="002B352A">
                      <w:pPr>
                        <w:pStyle w:val="ColSubhead"/>
                        <w:ind w:left="360"/>
                        <w:jc w:val="left"/>
                      </w:pPr>
                      <w:r>
                        <w:t>etiology</w:t>
                      </w:r>
                    </w:p>
                    <w:p w:rsidR="002B352A" w:rsidRDefault="002B352A" w:rsidP="002B352A">
                      <w:pPr>
                        <w:pStyle w:val="ColSubhead"/>
                        <w:ind w:left="360"/>
                        <w:jc w:val="left"/>
                      </w:pPr>
                      <w:r>
                        <w:t>fungus</w:t>
                      </w:r>
                    </w:p>
                    <w:p w:rsidR="002B352A" w:rsidRDefault="002B352A" w:rsidP="002B352A">
                      <w:pPr>
                        <w:pStyle w:val="ColSubhead"/>
                        <w:ind w:left="360"/>
                        <w:jc w:val="left"/>
                      </w:pPr>
                      <w:r>
                        <w:t>helminth</w:t>
                      </w:r>
                    </w:p>
                    <w:p w:rsidR="002B352A" w:rsidRDefault="002B352A" w:rsidP="002B352A">
                      <w:pPr>
                        <w:pStyle w:val="ColSubhead"/>
                        <w:ind w:left="360"/>
                        <w:jc w:val="left"/>
                      </w:pPr>
                      <w:r>
                        <w:t>host</w:t>
                      </w:r>
                    </w:p>
                    <w:p w:rsidR="002B352A" w:rsidRDefault="002B352A" w:rsidP="002B352A">
                      <w:pPr>
                        <w:pStyle w:val="ColSubhead"/>
                        <w:ind w:left="360"/>
                        <w:jc w:val="left"/>
                      </w:pPr>
                      <w:r>
                        <w:t>infection</w:t>
                      </w:r>
                    </w:p>
                    <w:p w:rsidR="002B352A" w:rsidRDefault="002B352A" w:rsidP="002B352A">
                      <w:pPr>
                        <w:pStyle w:val="ColSubhead"/>
                        <w:ind w:left="360"/>
                        <w:jc w:val="left"/>
                      </w:pPr>
                      <w:r>
                        <w:t>microbiome</w:t>
                      </w:r>
                    </w:p>
                    <w:p w:rsidR="002B352A" w:rsidRDefault="002B352A" w:rsidP="002B352A">
                      <w:pPr>
                        <w:pStyle w:val="ColSubhead"/>
                        <w:ind w:left="360"/>
                        <w:jc w:val="left"/>
                      </w:pPr>
                      <w:r>
                        <w:t>microorganism</w:t>
                      </w:r>
                    </w:p>
                    <w:p w:rsidR="002B352A" w:rsidRDefault="002B352A" w:rsidP="002B352A">
                      <w:pPr>
                        <w:pStyle w:val="ColSubhead"/>
                        <w:ind w:left="360"/>
                        <w:jc w:val="left"/>
                      </w:pPr>
                      <w:r>
                        <w:t>nosocomial infection</w:t>
                      </w:r>
                    </w:p>
                    <w:p w:rsidR="002B352A" w:rsidRDefault="002B352A" w:rsidP="002B352A">
                      <w:pPr>
                        <w:pStyle w:val="ColSubhead"/>
                        <w:ind w:left="360"/>
                        <w:jc w:val="left"/>
                      </w:pPr>
                      <w:r>
                        <w:t>opportunistic infection</w:t>
                      </w:r>
                    </w:p>
                    <w:p w:rsidR="002B352A" w:rsidRDefault="002B352A" w:rsidP="002B352A">
                      <w:pPr>
                        <w:pStyle w:val="ColSubhead"/>
                        <w:ind w:left="360"/>
                        <w:jc w:val="left"/>
                      </w:pPr>
                      <w:r>
                        <w:t>pandemic</w:t>
                      </w:r>
                    </w:p>
                    <w:p w:rsidR="002B352A" w:rsidRDefault="002B352A" w:rsidP="002B352A">
                      <w:pPr>
                        <w:pStyle w:val="ColSubhead"/>
                        <w:ind w:left="360"/>
                        <w:jc w:val="left"/>
                      </w:pPr>
                      <w:r>
                        <w:t>parasite</w:t>
                      </w:r>
                    </w:p>
                    <w:p w:rsidR="002B352A" w:rsidRDefault="002B352A" w:rsidP="002B352A">
                      <w:pPr>
                        <w:pStyle w:val="ColSubhead"/>
                        <w:ind w:left="360"/>
                        <w:jc w:val="left"/>
                      </w:pPr>
                      <w:r>
                        <w:t>pathogen</w:t>
                      </w:r>
                    </w:p>
                    <w:p w:rsidR="002B352A" w:rsidRDefault="002B352A" w:rsidP="002B352A"/>
                  </w:txbxContent>
                </v:textbox>
                <w10:anchorlock/>
              </v:shape>
            </w:pict>
          </mc:Fallback>
        </mc:AlternateContent>
      </w:r>
    </w:p>
    <w:p w:rsidR="002B352A" w:rsidRPr="00910941" w:rsidRDefault="002B352A" w:rsidP="007C5F54">
      <w:pPr>
        <w:spacing w:line="360" w:lineRule="auto"/>
        <w:rPr>
          <w:rFonts w:ascii="Verdana" w:hAnsi="Verdana"/>
          <w:sz w:val="22"/>
          <w:szCs w:val="22"/>
        </w:rPr>
      </w:pPr>
      <w:r w:rsidRPr="00910941">
        <w:rPr>
          <w:rFonts w:asciiTheme="majorHAnsi" w:hAnsiTheme="majorHAnsi"/>
          <w:noProof/>
          <w:color w:val="365F91" w:themeColor="accent1" w:themeShade="BF"/>
          <w:sz w:val="32"/>
          <w:szCs w:val="32"/>
          <w:lang w:val="ru-RU" w:eastAsia="ru-RU"/>
        </w:rPr>
        <w:lastRenderedPageBreak/>
        <mc:AlternateContent>
          <mc:Choice Requires="wps">
            <w:drawing>
              <wp:inline distT="0" distB="0" distL="0" distR="0" wp14:anchorId="0B86C150" wp14:editId="4BB2D0D6">
                <wp:extent cx="2171700" cy="2971800"/>
                <wp:effectExtent l="0" t="0" r="19050" b="19050"/>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0"/>
                        </a:xfrm>
                        <a:prstGeom prst="rect">
                          <a:avLst/>
                        </a:prstGeom>
                        <a:solidFill>
                          <a:srgbClr val="DDDDDD"/>
                        </a:solidFill>
                        <a:ln w="9525">
                          <a:solidFill>
                            <a:srgbClr val="000000"/>
                          </a:solidFill>
                          <a:miter lim="800000"/>
                          <a:headEnd/>
                          <a:tailEnd/>
                        </a:ln>
                      </wps:spPr>
                      <wps:txbx>
                        <w:txbxContent>
                          <w:p w:rsidR="002B352A" w:rsidRDefault="002B352A" w:rsidP="002B352A">
                            <w:pPr>
                              <w:pStyle w:val="Heading1"/>
                              <w:ind w:left="360"/>
                              <w:jc w:val="center"/>
                            </w:pPr>
                          </w:p>
                          <w:p w:rsidR="002B352A" w:rsidRDefault="002B352A" w:rsidP="002B352A">
                            <w:pPr>
                              <w:pStyle w:val="Heading1"/>
                              <w:ind w:left="360"/>
                            </w:pPr>
                            <w:r>
                              <w:t>Key Terms</w:t>
                            </w:r>
                          </w:p>
                          <w:p w:rsidR="002B352A" w:rsidRDefault="002B352A" w:rsidP="002B352A">
                            <w:pPr>
                              <w:pStyle w:val="ColSubhead"/>
                              <w:ind w:left="360"/>
                              <w:jc w:val="left"/>
                            </w:pPr>
                            <w:r>
                              <w:t>pathophysiology</w:t>
                            </w:r>
                          </w:p>
                          <w:p w:rsidR="002B352A" w:rsidRDefault="002B352A" w:rsidP="002B352A">
                            <w:pPr>
                              <w:pStyle w:val="ColSubhead"/>
                              <w:ind w:left="360"/>
                              <w:jc w:val="left"/>
                            </w:pPr>
                            <w:r>
                              <w:t>prion</w:t>
                            </w:r>
                          </w:p>
                          <w:p w:rsidR="002B352A" w:rsidRDefault="002B352A" w:rsidP="002B352A">
                            <w:pPr>
                              <w:pStyle w:val="ColSubhead"/>
                              <w:ind w:left="360"/>
                              <w:jc w:val="left"/>
                            </w:pPr>
                            <w:r>
                              <w:t>prognosis</w:t>
                            </w:r>
                          </w:p>
                          <w:p w:rsidR="002B352A" w:rsidRDefault="002B352A" w:rsidP="002B352A">
                            <w:pPr>
                              <w:pStyle w:val="ColSubhead"/>
                              <w:ind w:left="360"/>
                              <w:jc w:val="left"/>
                            </w:pPr>
                            <w:r>
                              <w:t>protozoa</w:t>
                            </w:r>
                          </w:p>
                          <w:p w:rsidR="002B352A" w:rsidRDefault="002B352A" w:rsidP="002B352A">
                            <w:pPr>
                              <w:pStyle w:val="ColSubhead"/>
                              <w:ind w:left="360"/>
                              <w:jc w:val="left"/>
                            </w:pPr>
                            <w:r>
                              <w:t>sign</w:t>
                            </w:r>
                          </w:p>
                          <w:p w:rsidR="002B352A" w:rsidRDefault="002B352A" w:rsidP="002B352A">
                            <w:pPr>
                              <w:pStyle w:val="ColSubhead"/>
                              <w:ind w:left="360"/>
                              <w:jc w:val="left"/>
                            </w:pPr>
                            <w:r>
                              <w:t>sterilization</w:t>
                            </w:r>
                          </w:p>
                          <w:p w:rsidR="002B352A" w:rsidRDefault="002B352A" w:rsidP="002B352A">
                            <w:pPr>
                              <w:pStyle w:val="ColSubhead"/>
                              <w:ind w:left="360"/>
                              <w:jc w:val="left"/>
                            </w:pPr>
                            <w:r>
                              <w:t>symptom</w:t>
                            </w:r>
                          </w:p>
                          <w:p w:rsidR="002B352A" w:rsidRDefault="002B352A" w:rsidP="002B352A">
                            <w:pPr>
                              <w:pStyle w:val="ColSubhead"/>
                              <w:ind w:left="360"/>
                              <w:jc w:val="left"/>
                            </w:pPr>
                            <w:r>
                              <w:t>syndrome</w:t>
                            </w:r>
                          </w:p>
                          <w:p w:rsidR="002B352A" w:rsidRDefault="002B352A" w:rsidP="002B352A">
                            <w:pPr>
                              <w:pStyle w:val="ColSubhead"/>
                              <w:ind w:left="360"/>
                              <w:jc w:val="left"/>
                            </w:pPr>
                            <w:r>
                              <w:t>systemic</w:t>
                            </w:r>
                          </w:p>
                          <w:p w:rsidR="002B352A" w:rsidRDefault="002B352A" w:rsidP="002B352A">
                            <w:pPr>
                              <w:pStyle w:val="ColSubhead"/>
                              <w:ind w:left="360"/>
                              <w:jc w:val="left"/>
                            </w:pPr>
                            <w:r>
                              <w:t>therapy</w:t>
                            </w:r>
                          </w:p>
                          <w:p w:rsidR="002B352A" w:rsidRDefault="002B352A" w:rsidP="002B352A">
                            <w:pPr>
                              <w:pStyle w:val="ColSubhead"/>
                              <w:ind w:left="360"/>
                              <w:jc w:val="left"/>
                            </w:pPr>
                            <w:r>
                              <w:t>toxin</w:t>
                            </w:r>
                          </w:p>
                          <w:p w:rsidR="002B352A" w:rsidRDefault="002B352A" w:rsidP="002B352A">
                            <w:pPr>
                              <w:pStyle w:val="ColSubhead"/>
                              <w:ind w:left="360"/>
                              <w:jc w:val="left"/>
                            </w:pPr>
                            <w:r>
                              <w:t>vector</w:t>
                            </w:r>
                          </w:p>
                          <w:p w:rsidR="002B352A" w:rsidRDefault="002B352A" w:rsidP="002B352A">
                            <w:pPr>
                              <w:pStyle w:val="ColSubhead"/>
                              <w:ind w:left="360"/>
                              <w:jc w:val="left"/>
                            </w:pPr>
                            <w:r>
                              <w:t>virulence</w:t>
                            </w:r>
                          </w:p>
                          <w:p w:rsidR="002B352A" w:rsidRDefault="002B352A" w:rsidP="002B352A">
                            <w:pPr>
                              <w:pStyle w:val="ColSubhead"/>
                              <w:ind w:left="360"/>
                              <w:jc w:val="left"/>
                            </w:pPr>
                            <w:r>
                              <w:t>virus</w:t>
                            </w:r>
                          </w:p>
                          <w:p w:rsidR="002B352A" w:rsidRDefault="002B352A" w:rsidP="002B352A"/>
                        </w:txbxContent>
                      </wps:txbx>
                      <wps:bodyPr rot="0" vert="horz" wrap="square" lIns="91440" tIns="45720" rIns="91440" bIns="45720" anchor="t" anchorCtr="0" upright="1">
                        <a:noAutofit/>
                      </wps:bodyPr>
                    </wps:wsp>
                  </a:graphicData>
                </a:graphic>
              </wp:inline>
            </w:drawing>
          </mc:Choice>
          <mc:Fallback>
            <w:pict>
              <v:shape w14:anchorId="0B86C150" id="_x0000_s1027" type="#_x0000_t202" style="width:171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" fillcolor="#ddd">
                <v:textbox>
                  <w:txbxContent>
                    <w:p w:rsidR="002B352A" w:rsidRDefault="002B352A" w:rsidP="002B352A">
                      <w:pPr>
                        <w:pStyle w:val="Heading1"/>
                        <w:ind w:left="360"/>
                        <w:jc w:val="center"/>
                      </w:pPr>
                    </w:p>
                    <w:p w:rsidR="002B352A" w:rsidRDefault="002B352A" w:rsidP="002B352A">
                      <w:pPr>
                        <w:pStyle w:val="Heading1"/>
                        <w:ind w:left="360"/>
                      </w:pPr>
                      <w:r>
                        <w:t>Key Terms</w:t>
                      </w:r>
                    </w:p>
                    <w:p w:rsidR="002B352A" w:rsidRDefault="002B352A" w:rsidP="002B352A">
                      <w:pPr>
                        <w:pStyle w:val="ColSubhead"/>
                        <w:ind w:left="360"/>
                        <w:jc w:val="left"/>
                      </w:pPr>
                      <w:r>
                        <w:t>pathophysiology</w:t>
                      </w:r>
                    </w:p>
                    <w:p w:rsidR="002B352A" w:rsidRDefault="002B352A" w:rsidP="002B352A">
                      <w:pPr>
                        <w:pStyle w:val="ColSubhead"/>
                        <w:ind w:left="360"/>
                        <w:jc w:val="left"/>
                      </w:pPr>
                      <w:r>
                        <w:t>prion</w:t>
                      </w:r>
                    </w:p>
                    <w:p w:rsidR="002B352A" w:rsidRDefault="002B352A" w:rsidP="002B352A">
                      <w:pPr>
                        <w:pStyle w:val="ColSubhead"/>
                        <w:ind w:left="360"/>
                        <w:jc w:val="left"/>
                      </w:pPr>
                      <w:r>
                        <w:t>prognosis</w:t>
                      </w:r>
                    </w:p>
                    <w:p w:rsidR="002B352A" w:rsidRDefault="002B352A" w:rsidP="002B352A">
                      <w:pPr>
                        <w:pStyle w:val="ColSubhead"/>
                        <w:ind w:left="360"/>
                        <w:jc w:val="left"/>
                      </w:pPr>
                      <w:r>
                        <w:t>protozoa</w:t>
                      </w:r>
                    </w:p>
                    <w:p w:rsidR="002B352A" w:rsidRDefault="002B352A" w:rsidP="002B352A">
                      <w:pPr>
                        <w:pStyle w:val="ColSubhead"/>
                        <w:ind w:left="360"/>
                        <w:jc w:val="left"/>
                      </w:pPr>
                      <w:r>
                        <w:t>sign</w:t>
                      </w:r>
                    </w:p>
                    <w:p w:rsidR="002B352A" w:rsidRDefault="002B352A" w:rsidP="002B352A">
                      <w:pPr>
                        <w:pStyle w:val="ColSubhead"/>
                        <w:ind w:left="360"/>
                        <w:jc w:val="left"/>
                      </w:pPr>
                      <w:r>
                        <w:t>sterilization</w:t>
                      </w:r>
                    </w:p>
                    <w:p w:rsidR="002B352A" w:rsidRDefault="002B352A" w:rsidP="002B352A">
                      <w:pPr>
                        <w:pStyle w:val="ColSubhead"/>
                        <w:ind w:left="360"/>
                        <w:jc w:val="left"/>
                      </w:pPr>
                      <w:r>
                        <w:t>symptom</w:t>
                      </w:r>
                    </w:p>
                    <w:p w:rsidR="002B352A" w:rsidRDefault="002B352A" w:rsidP="002B352A">
                      <w:pPr>
                        <w:pStyle w:val="ColSubhead"/>
                        <w:ind w:left="360"/>
                        <w:jc w:val="left"/>
                      </w:pPr>
                      <w:r>
                        <w:t>syndrome</w:t>
                      </w:r>
                    </w:p>
                    <w:p w:rsidR="002B352A" w:rsidRDefault="002B352A" w:rsidP="002B352A">
                      <w:pPr>
                        <w:pStyle w:val="ColSubhead"/>
                        <w:ind w:left="360"/>
                        <w:jc w:val="left"/>
                      </w:pPr>
                      <w:r>
                        <w:t>systemic</w:t>
                      </w:r>
                    </w:p>
                    <w:p w:rsidR="002B352A" w:rsidRDefault="002B352A" w:rsidP="002B352A">
                      <w:pPr>
                        <w:pStyle w:val="ColSubhead"/>
                        <w:ind w:left="360"/>
                        <w:jc w:val="left"/>
                      </w:pPr>
                      <w:r>
                        <w:t>therapy</w:t>
                      </w:r>
                    </w:p>
                    <w:p w:rsidR="002B352A" w:rsidRDefault="002B352A" w:rsidP="002B352A">
                      <w:pPr>
                        <w:pStyle w:val="ColSubhead"/>
                        <w:ind w:left="360"/>
                        <w:jc w:val="left"/>
                      </w:pPr>
                      <w:r>
                        <w:t>toxin</w:t>
                      </w:r>
                    </w:p>
                    <w:p w:rsidR="002B352A" w:rsidRDefault="002B352A" w:rsidP="002B352A">
                      <w:pPr>
                        <w:pStyle w:val="ColSubhead"/>
                        <w:ind w:left="360"/>
                        <w:jc w:val="left"/>
                      </w:pPr>
                      <w:r>
                        <w:t>vector</w:t>
                      </w:r>
                    </w:p>
                    <w:p w:rsidR="002B352A" w:rsidRDefault="002B352A" w:rsidP="002B352A">
                      <w:pPr>
                        <w:pStyle w:val="ColSubhead"/>
                        <w:ind w:left="360"/>
                        <w:jc w:val="left"/>
                      </w:pPr>
                      <w:r>
                        <w:t>virulence</w:t>
                      </w:r>
                    </w:p>
                    <w:p w:rsidR="002B352A" w:rsidRDefault="002B352A" w:rsidP="002B352A">
                      <w:pPr>
                        <w:pStyle w:val="ColSubhead"/>
                        <w:ind w:left="360"/>
                        <w:jc w:val="left"/>
                      </w:pPr>
                      <w:r>
                        <w:t>virus</w:t>
                      </w:r>
                    </w:p>
                    <w:p w:rsidR="002B352A" w:rsidRDefault="002B352A" w:rsidP="002B352A"/>
                  </w:txbxContent>
                </v:textbox>
                <w10:anchorlock/>
              </v:shape>
            </w:pict>
          </mc:Fallback>
        </mc:AlternateContent>
      </w:r>
    </w:p>
    <w:p w:rsidR="00880EDF" w:rsidRPr="00910941" w:rsidRDefault="00880EDF" w:rsidP="007C5F54">
      <w:pPr>
        <w:pStyle w:val="Heading1"/>
        <w:spacing w:line="360" w:lineRule="auto"/>
        <w:rPr>
          <w:rFonts w:ascii="Verdana" w:hAnsi="Verdana" w:cs="Times New Roman"/>
          <w:szCs w:val="22"/>
        </w:rPr>
      </w:pPr>
    </w:p>
    <w:p w:rsidR="00880EDF" w:rsidRPr="00910941" w:rsidRDefault="00880EDF" w:rsidP="007C5F54">
      <w:pPr>
        <w:pStyle w:val="Heading1"/>
        <w:spacing w:line="360" w:lineRule="auto"/>
        <w:rPr>
          <w:rFonts w:ascii="Verdana" w:hAnsi="Verdana" w:cs="Times New Roman"/>
          <w:szCs w:val="22"/>
        </w:rPr>
      </w:pPr>
      <w:r w:rsidRPr="00910941">
        <w:rPr>
          <w:rFonts w:ascii="Verdana" w:hAnsi="Verdana" w:cs="Times New Roman"/>
          <w:szCs w:val="22"/>
        </w:rPr>
        <w:t>Goals of the Lesson:</w:t>
      </w:r>
    </w:p>
    <w:p w:rsidR="00880EDF" w:rsidRPr="00910941" w:rsidRDefault="00880EDF" w:rsidP="007C5F54">
      <w:pPr>
        <w:spacing w:line="360" w:lineRule="auto"/>
        <w:ind w:right="540"/>
        <w:rPr>
          <w:rFonts w:ascii="Verdana" w:hAnsi="Verdana"/>
          <w:sz w:val="22"/>
          <w:szCs w:val="22"/>
        </w:rPr>
      </w:pPr>
      <w:r w:rsidRPr="00910941">
        <w:rPr>
          <w:rFonts w:ascii="Verdana" w:hAnsi="Verdana"/>
          <w:i/>
          <w:sz w:val="22"/>
          <w:szCs w:val="22"/>
        </w:rPr>
        <w:t>Cognitive</w:t>
      </w:r>
      <w:r w:rsidRPr="00910941">
        <w:rPr>
          <w:rFonts w:ascii="Verdana" w:hAnsi="Verdana"/>
          <w:sz w:val="22"/>
          <w:szCs w:val="22"/>
        </w:rPr>
        <w:t>: The student will be able to identify the major sources of disease, particularly infectious disease, and the principle subspecialties of microbiology: bacteriology, protozoology, mycology, and virology. They will also be able to identify the principle parasitic worms and explain how they cause disease. Students will understand the principle methods for controlling the spread of microorganisms in human populations, and how microorganisms are cultured and identified in the laboratory.</w:t>
      </w:r>
    </w:p>
    <w:p w:rsidR="00880EDF" w:rsidRPr="00910941" w:rsidRDefault="00880EDF" w:rsidP="007C5F54">
      <w:pPr>
        <w:spacing w:line="360" w:lineRule="auto"/>
        <w:rPr>
          <w:rFonts w:ascii="Verdana" w:hAnsi="Verdana"/>
          <w:sz w:val="22"/>
          <w:szCs w:val="22"/>
        </w:rPr>
      </w:pPr>
      <w:r w:rsidRPr="00910941">
        <w:rPr>
          <w:rFonts w:ascii="Verdana" w:hAnsi="Verdana"/>
          <w:i/>
          <w:sz w:val="22"/>
          <w:szCs w:val="22"/>
        </w:rPr>
        <w:t>Motor</w:t>
      </w:r>
      <w:r w:rsidRPr="00910941">
        <w:rPr>
          <w:rFonts w:ascii="Verdana" w:hAnsi="Verdana"/>
          <w:sz w:val="22"/>
          <w:szCs w:val="22"/>
        </w:rPr>
        <w:t xml:space="preserve">: </w:t>
      </w:r>
      <w:r w:rsidR="00075186" w:rsidRPr="00910941">
        <w:rPr>
          <w:rFonts w:ascii="Verdana" w:hAnsi="Verdana"/>
          <w:sz w:val="22"/>
          <w:szCs w:val="22"/>
        </w:rPr>
        <w:t>S</w:t>
      </w:r>
      <w:r w:rsidRPr="00910941">
        <w:rPr>
          <w:rFonts w:ascii="Verdana" w:hAnsi="Verdana"/>
          <w:sz w:val="22"/>
          <w:szCs w:val="22"/>
        </w:rPr>
        <w:t>kills in using a microscope and identifying microorganisms</w:t>
      </w:r>
      <w:r w:rsidR="00075186" w:rsidRPr="00910941">
        <w:rPr>
          <w:rFonts w:ascii="Verdana" w:hAnsi="Verdana"/>
          <w:sz w:val="22"/>
          <w:szCs w:val="22"/>
        </w:rPr>
        <w:t xml:space="preserve"> (optional)</w:t>
      </w:r>
      <w:r w:rsidRPr="00910941">
        <w:rPr>
          <w:rFonts w:ascii="Verdana" w:hAnsi="Verdana"/>
          <w:sz w:val="22"/>
          <w:szCs w:val="22"/>
        </w:rPr>
        <w:t>.</w:t>
      </w:r>
    </w:p>
    <w:p w:rsidR="00880EDF" w:rsidRPr="00910941" w:rsidRDefault="00880EDF" w:rsidP="007C5F54">
      <w:pPr>
        <w:spacing w:line="360" w:lineRule="auto"/>
        <w:rPr>
          <w:rFonts w:ascii="Verdana" w:hAnsi="Verdana"/>
          <w:sz w:val="22"/>
          <w:szCs w:val="22"/>
        </w:rPr>
      </w:pPr>
      <w:r w:rsidRPr="00910941">
        <w:rPr>
          <w:rFonts w:ascii="Verdana" w:hAnsi="Verdana"/>
          <w:i/>
          <w:sz w:val="22"/>
          <w:szCs w:val="22"/>
        </w:rPr>
        <w:lastRenderedPageBreak/>
        <w:t xml:space="preserve">Affective: </w:t>
      </w:r>
      <w:r w:rsidRPr="00910941">
        <w:rPr>
          <w:rFonts w:ascii="Verdana" w:hAnsi="Verdana"/>
          <w:sz w:val="22"/>
          <w:szCs w:val="22"/>
        </w:rPr>
        <w:t>N/A</w:t>
      </w:r>
    </w:p>
    <w:p w:rsidR="00880EDF" w:rsidRPr="00910941" w:rsidRDefault="00880EDF" w:rsidP="007C5F54">
      <w:pPr>
        <w:spacing w:line="360" w:lineRule="auto"/>
        <w:rPr>
          <w:rFonts w:ascii="Verdana" w:hAnsi="Verdana"/>
          <w:sz w:val="22"/>
          <w:szCs w:val="22"/>
        </w:rPr>
      </w:pPr>
    </w:p>
    <w:p w:rsidR="00880EDF" w:rsidRPr="00910941" w:rsidRDefault="00880EDF" w:rsidP="007C5F54">
      <w:pPr>
        <w:pStyle w:val="Heading1"/>
        <w:spacing w:line="360" w:lineRule="auto"/>
        <w:rPr>
          <w:rFonts w:ascii="Verdana" w:hAnsi="Verdana" w:cs="Times New Roman"/>
          <w:szCs w:val="22"/>
        </w:rPr>
      </w:pPr>
      <w:r w:rsidRPr="00910941">
        <w:rPr>
          <w:rFonts w:ascii="Verdana" w:hAnsi="Verdana" w:cs="Times New Roman"/>
          <w:szCs w:val="22"/>
        </w:rPr>
        <w:t xml:space="preserve">Learning </w:t>
      </w:r>
      <w:r w:rsidR="00075186" w:rsidRPr="00910941">
        <w:rPr>
          <w:rFonts w:ascii="Verdana" w:hAnsi="Verdana" w:cs="Times New Roman"/>
          <w:szCs w:val="22"/>
        </w:rPr>
        <w:t>Objective</w:t>
      </w:r>
      <w:r w:rsidRPr="00910941">
        <w:rPr>
          <w:rFonts w:ascii="Verdana" w:hAnsi="Verdana" w:cs="Times New Roman"/>
          <w:szCs w:val="22"/>
        </w:rPr>
        <w:t>s:</w:t>
      </w:r>
    </w:p>
    <w:p w:rsidR="00880EDF" w:rsidRPr="00910941" w:rsidRDefault="00880EDF" w:rsidP="007C5F54">
      <w:pPr>
        <w:pStyle w:val="ObjectiveList"/>
        <w:tabs>
          <w:tab w:val="right" w:leader="dot" w:pos="9900"/>
        </w:tabs>
        <w:spacing w:line="360" w:lineRule="auto"/>
        <w:ind w:right="540"/>
        <w:rPr>
          <w:rFonts w:ascii="Verdana" w:hAnsi="Verdana"/>
          <w:sz w:val="22"/>
        </w:rPr>
      </w:pPr>
      <w:r w:rsidRPr="00910941">
        <w:rPr>
          <w:rFonts w:ascii="Verdana" w:hAnsi="Verdana"/>
          <w:sz w:val="22"/>
        </w:rPr>
        <w:t xml:space="preserve">The lesson plan for each Learning </w:t>
      </w:r>
      <w:r w:rsidR="00075186" w:rsidRPr="00910941">
        <w:rPr>
          <w:rFonts w:ascii="Verdana" w:hAnsi="Verdana"/>
          <w:sz w:val="22"/>
        </w:rPr>
        <w:t>Objective</w:t>
      </w:r>
      <w:r w:rsidRPr="00910941">
        <w:rPr>
          <w:rFonts w:ascii="Verdana" w:hAnsi="Verdana"/>
          <w:sz w:val="22"/>
        </w:rPr>
        <w:t xml:space="preserve"> starts on the page shown below.</w:t>
      </w:r>
    </w:p>
    <w:p w:rsidR="00880EDF" w:rsidRPr="00910941" w:rsidRDefault="00880EDF" w:rsidP="007C5F54">
      <w:pPr>
        <w:spacing w:line="360" w:lineRule="auto"/>
        <w:rPr>
          <w:rFonts w:ascii="Verdana" w:hAnsi="Verdana"/>
          <w:sz w:val="22"/>
          <w:szCs w:val="22"/>
        </w:rPr>
      </w:pP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w:t>
      </w:r>
      <w:r w:rsidRPr="00910941">
        <w:rPr>
          <w:rFonts w:ascii="Verdana" w:hAnsi="Verdana"/>
          <w:sz w:val="22"/>
        </w:rPr>
        <w:tab/>
        <w:t>Define disease, and list</w:t>
      </w:r>
      <w:r w:rsidR="00E03DC8" w:rsidRPr="00910941">
        <w:rPr>
          <w:rFonts w:ascii="Verdana" w:hAnsi="Verdana"/>
          <w:sz w:val="22"/>
        </w:rPr>
        <w:t xml:space="preserve"> seven categories of disease.</w:t>
      </w:r>
      <w:r w:rsidR="00E03DC8" w:rsidRPr="00910941">
        <w:rPr>
          <w:rFonts w:ascii="Verdana" w:hAnsi="Verdana"/>
          <w:sz w:val="22"/>
        </w:rPr>
        <w:tab/>
        <w:t>90</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5-2</w:t>
      </w:r>
      <w:r w:rsidRPr="00910941">
        <w:rPr>
          <w:rFonts w:ascii="Verdana" w:hAnsi="Verdana"/>
          <w:sz w:val="22"/>
        </w:rPr>
        <w:tab/>
        <w:t xml:space="preserve">Explain the meaning of a </w:t>
      </w:r>
      <w:r w:rsidRPr="00910941">
        <w:rPr>
          <w:rFonts w:ascii="Verdana" w:hAnsi="Verdana"/>
          <w:i/>
          <w:sz w:val="22"/>
        </w:rPr>
        <w:t>predisposing</w:t>
      </w:r>
      <w:r w:rsidRPr="00910941">
        <w:rPr>
          <w:rFonts w:ascii="Verdana" w:hAnsi="Verdana"/>
          <w:sz w:val="22"/>
        </w:rPr>
        <w:t xml:space="preserve"> cause of disease, and lis</w:t>
      </w:r>
      <w:r w:rsidR="00E03DC8" w:rsidRPr="00910941">
        <w:rPr>
          <w:rFonts w:ascii="Verdana" w:hAnsi="Verdana"/>
          <w:sz w:val="22"/>
        </w:rPr>
        <w:t>t seven such causes</w:t>
      </w:r>
      <w:r w:rsidR="00E03DC8" w:rsidRPr="00910941">
        <w:rPr>
          <w:rFonts w:ascii="Verdana" w:hAnsi="Verdana"/>
          <w:sz w:val="22"/>
        </w:rPr>
        <w:tab/>
        <w:t>91</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5-3</w:t>
      </w:r>
      <w:r w:rsidRPr="00910941">
        <w:rPr>
          <w:rFonts w:ascii="Verdana" w:hAnsi="Verdana"/>
          <w:sz w:val="22"/>
        </w:rPr>
        <w:tab/>
        <w:t>Descr</w:t>
      </w:r>
      <w:r w:rsidR="00075186" w:rsidRPr="00910941">
        <w:rPr>
          <w:rFonts w:ascii="Verdana" w:hAnsi="Verdana"/>
          <w:sz w:val="22"/>
        </w:rPr>
        <w:t>ibe the science of epidemiology</w:t>
      </w:r>
      <w:r w:rsidRPr="00910941">
        <w:rPr>
          <w:rFonts w:ascii="Verdana" w:hAnsi="Verdana"/>
          <w:sz w:val="22"/>
        </w:rPr>
        <w:t>,</w:t>
      </w:r>
      <w:r w:rsidR="00075186" w:rsidRPr="00910941">
        <w:rPr>
          <w:rFonts w:ascii="Verdana" w:hAnsi="Verdana"/>
          <w:sz w:val="22"/>
        </w:rPr>
        <w:t xml:space="preserve"> </w:t>
      </w:r>
      <w:r w:rsidRPr="00910941">
        <w:rPr>
          <w:rFonts w:ascii="Verdana" w:hAnsi="Verdana"/>
          <w:sz w:val="22"/>
        </w:rPr>
        <w:t xml:space="preserve">and cite some types </w:t>
      </w:r>
      <w:r w:rsidR="00E03DC8" w:rsidRPr="00910941">
        <w:rPr>
          <w:rFonts w:ascii="Verdana" w:hAnsi="Verdana"/>
          <w:sz w:val="22"/>
        </w:rPr>
        <w:t>of studies done in that field</w:t>
      </w:r>
      <w:r w:rsidR="00E03DC8" w:rsidRPr="00910941">
        <w:rPr>
          <w:rFonts w:ascii="Verdana" w:hAnsi="Verdana"/>
          <w:sz w:val="22"/>
        </w:rPr>
        <w:tab/>
        <w:t>91</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5-4</w:t>
      </w:r>
      <w:r w:rsidRPr="00910941">
        <w:rPr>
          <w:rFonts w:ascii="Verdana" w:hAnsi="Verdana"/>
          <w:sz w:val="22"/>
        </w:rPr>
        <w:tab/>
        <w:t>Define terms used in the diagno</w:t>
      </w:r>
      <w:r w:rsidR="00E03DC8" w:rsidRPr="00910941">
        <w:rPr>
          <w:rFonts w:ascii="Verdana" w:hAnsi="Verdana"/>
          <w:sz w:val="22"/>
        </w:rPr>
        <w:t>sis and treatment of disease.</w:t>
      </w:r>
      <w:r w:rsidR="00E03DC8" w:rsidRPr="00910941">
        <w:rPr>
          <w:rFonts w:ascii="Verdana" w:hAnsi="Verdana"/>
          <w:sz w:val="22"/>
        </w:rPr>
        <w:tab/>
        <w:t>92</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5-5</w:t>
      </w:r>
      <w:r w:rsidRPr="00910941">
        <w:rPr>
          <w:rFonts w:ascii="Verdana" w:hAnsi="Verdana"/>
          <w:sz w:val="22"/>
        </w:rPr>
        <w:tab/>
        <w:t xml:space="preserve">Define </w:t>
      </w:r>
      <w:r w:rsidRPr="00910941">
        <w:rPr>
          <w:rFonts w:ascii="Verdana" w:hAnsi="Verdana"/>
          <w:i/>
          <w:sz w:val="22"/>
        </w:rPr>
        <w:t>complementary</w:t>
      </w:r>
      <w:r w:rsidRPr="00910941">
        <w:rPr>
          <w:rFonts w:ascii="Verdana" w:hAnsi="Verdana"/>
          <w:sz w:val="22"/>
        </w:rPr>
        <w:t xml:space="preserve"> </w:t>
      </w:r>
      <w:r w:rsidRPr="00910941">
        <w:rPr>
          <w:rFonts w:ascii="Verdana" w:hAnsi="Verdana"/>
          <w:i/>
          <w:sz w:val="22"/>
        </w:rPr>
        <w:t>and</w:t>
      </w:r>
      <w:r w:rsidRPr="00910941">
        <w:rPr>
          <w:rFonts w:ascii="Verdana" w:hAnsi="Verdana"/>
          <w:sz w:val="22"/>
        </w:rPr>
        <w:t xml:space="preserve"> </w:t>
      </w:r>
      <w:r w:rsidRPr="00910941">
        <w:rPr>
          <w:rFonts w:ascii="Verdana" w:hAnsi="Verdana"/>
          <w:i/>
          <w:sz w:val="22"/>
        </w:rPr>
        <w:t>alternative medicine</w:t>
      </w:r>
      <w:r w:rsidRPr="00910941">
        <w:rPr>
          <w:rFonts w:ascii="Verdana" w:hAnsi="Verdana"/>
          <w:sz w:val="22"/>
        </w:rPr>
        <w:t>; cite four alternative or comp</w:t>
      </w:r>
      <w:r w:rsidR="00E03DC8" w:rsidRPr="00910941">
        <w:rPr>
          <w:rFonts w:ascii="Verdana" w:hAnsi="Verdana"/>
          <w:sz w:val="22"/>
        </w:rPr>
        <w:t>lementary fields of practice.</w:t>
      </w:r>
      <w:r w:rsidR="00E03DC8" w:rsidRPr="00910941">
        <w:rPr>
          <w:rFonts w:ascii="Verdana" w:hAnsi="Verdana"/>
          <w:sz w:val="22"/>
        </w:rPr>
        <w:tab/>
        <w:t>93</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5-6</w:t>
      </w:r>
      <w:r w:rsidRPr="00910941">
        <w:rPr>
          <w:rFonts w:ascii="Verdana" w:hAnsi="Verdana"/>
          <w:sz w:val="22"/>
        </w:rPr>
        <w:tab/>
        <w:t>Explain methods by which microorganisms can be transmit</w:t>
      </w:r>
      <w:r w:rsidR="00E03DC8" w:rsidRPr="00910941">
        <w:rPr>
          <w:rFonts w:ascii="Verdana" w:hAnsi="Verdana"/>
          <w:sz w:val="22"/>
        </w:rPr>
        <w:t>ted from one host to another.</w:t>
      </w:r>
      <w:r w:rsidR="00E03DC8" w:rsidRPr="00910941">
        <w:rPr>
          <w:rFonts w:ascii="Verdana" w:hAnsi="Verdana"/>
          <w:sz w:val="22"/>
        </w:rPr>
        <w:tab/>
        <w:t>94</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5-7</w:t>
      </w:r>
      <w:r w:rsidRPr="00910941">
        <w:rPr>
          <w:rFonts w:ascii="Verdana" w:hAnsi="Verdana"/>
          <w:sz w:val="22"/>
        </w:rPr>
        <w:tab/>
        <w:t xml:space="preserve">Name four types of </w:t>
      </w:r>
      <w:proofErr w:type="gramStart"/>
      <w:r w:rsidRPr="00910941">
        <w:rPr>
          <w:rFonts w:ascii="Verdana" w:hAnsi="Verdana"/>
          <w:sz w:val="22"/>
        </w:rPr>
        <w:t>microorganisms, and</w:t>
      </w:r>
      <w:proofErr w:type="gramEnd"/>
      <w:r w:rsidRPr="00910941">
        <w:rPr>
          <w:rFonts w:ascii="Verdana" w:hAnsi="Verdana"/>
          <w:sz w:val="22"/>
        </w:rPr>
        <w:t xml:space="preserve"> give</w:t>
      </w:r>
      <w:r w:rsidR="00E03DC8" w:rsidRPr="00910941">
        <w:rPr>
          <w:rFonts w:ascii="Verdana" w:hAnsi="Verdana"/>
          <w:sz w:val="22"/>
        </w:rPr>
        <w:t xml:space="preserve"> the characteristics of each.</w:t>
      </w:r>
      <w:r w:rsidR="00E03DC8" w:rsidRPr="00910941">
        <w:rPr>
          <w:rFonts w:ascii="Verdana" w:hAnsi="Verdana"/>
          <w:sz w:val="22"/>
        </w:rPr>
        <w:tab/>
        <w:t>95</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5-8</w:t>
      </w:r>
      <w:r w:rsidRPr="00910941">
        <w:rPr>
          <w:rFonts w:ascii="Verdana" w:hAnsi="Verdana"/>
          <w:sz w:val="22"/>
        </w:rPr>
        <w:tab/>
        <w:t xml:space="preserve">Define </w:t>
      </w:r>
      <w:proofErr w:type="gramStart"/>
      <w:r w:rsidR="00E03DC8" w:rsidRPr="00910941">
        <w:rPr>
          <w:rFonts w:ascii="Verdana" w:hAnsi="Verdana"/>
          <w:i/>
          <w:sz w:val="22"/>
        </w:rPr>
        <w:t>microbiome</w:t>
      </w:r>
      <w:r w:rsidRPr="00910941">
        <w:rPr>
          <w:rFonts w:ascii="Verdana" w:hAnsi="Verdana"/>
          <w:sz w:val="22"/>
        </w:rPr>
        <w:t>, and</w:t>
      </w:r>
      <w:proofErr w:type="gramEnd"/>
      <w:r w:rsidRPr="00910941">
        <w:rPr>
          <w:rFonts w:ascii="Verdana" w:hAnsi="Verdana"/>
          <w:sz w:val="22"/>
        </w:rPr>
        <w:t xml:space="preserve"> explain </w:t>
      </w:r>
      <w:r w:rsidR="00E03DC8" w:rsidRPr="00910941">
        <w:rPr>
          <w:rFonts w:ascii="Verdana" w:hAnsi="Verdana"/>
          <w:sz w:val="22"/>
        </w:rPr>
        <w:t>its value.</w:t>
      </w:r>
      <w:r w:rsidR="00E03DC8" w:rsidRPr="00910941">
        <w:rPr>
          <w:rFonts w:ascii="Verdana" w:hAnsi="Verdana"/>
          <w:sz w:val="22"/>
        </w:rPr>
        <w:tab/>
        <w:t>96</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5-9</w:t>
      </w:r>
      <w:r w:rsidRPr="00910941">
        <w:rPr>
          <w:rFonts w:ascii="Verdana" w:hAnsi="Verdana"/>
          <w:sz w:val="22"/>
        </w:rPr>
        <w:tab/>
        <w:t>List some diseases caused b</w:t>
      </w:r>
      <w:r w:rsidR="00E03DC8" w:rsidRPr="00910941">
        <w:rPr>
          <w:rFonts w:ascii="Verdana" w:hAnsi="Verdana"/>
          <w:sz w:val="22"/>
        </w:rPr>
        <w:t>y each type of microorganism.</w:t>
      </w:r>
      <w:r w:rsidR="00E03DC8" w:rsidRPr="00910941">
        <w:rPr>
          <w:rFonts w:ascii="Verdana" w:hAnsi="Verdana"/>
          <w:sz w:val="22"/>
        </w:rPr>
        <w:tab/>
        <w:t>96</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5-10</w:t>
      </w:r>
      <w:r w:rsidRPr="00910941">
        <w:rPr>
          <w:rFonts w:ascii="Verdana" w:hAnsi="Verdana"/>
          <w:sz w:val="22"/>
        </w:rPr>
        <w:tab/>
        <w:t xml:space="preserve">Name two categories of parasitic </w:t>
      </w:r>
      <w:proofErr w:type="gramStart"/>
      <w:r w:rsidRPr="00910941">
        <w:rPr>
          <w:rFonts w:ascii="Verdana" w:hAnsi="Verdana"/>
          <w:sz w:val="22"/>
        </w:rPr>
        <w:t>worm</w:t>
      </w:r>
      <w:r w:rsidR="00E03DC8" w:rsidRPr="00910941">
        <w:rPr>
          <w:rFonts w:ascii="Verdana" w:hAnsi="Verdana"/>
          <w:sz w:val="22"/>
        </w:rPr>
        <w:t>s, and</w:t>
      </w:r>
      <w:proofErr w:type="gramEnd"/>
      <w:r w:rsidR="00E03DC8" w:rsidRPr="00910941">
        <w:rPr>
          <w:rFonts w:ascii="Verdana" w:hAnsi="Verdana"/>
          <w:sz w:val="22"/>
        </w:rPr>
        <w:t xml:space="preserve"> give examples of each.</w:t>
      </w:r>
      <w:r w:rsidR="00E03DC8" w:rsidRPr="00910941">
        <w:rPr>
          <w:rFonts w:ascii="Verdana" w:hAnsi="Verdana"/>
          <w:sz w:val="22"/>
        </w:rPr>
        <w:tab/>
        <w:t>102</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5-11</w:t>
      </w:r>
      <w:r w:rsidRPr="00910941">
        <w:rPr>
          <w:rFonts w:ascii="Verdana" w:hAnsi="Verdana"/>
          <w:sz w:val="22"/>
        </w:rPr>
        <w:tab/>
        <w:t>Explain the role of parasitic a</w:t>
      </w:r>
      <w:r w:rsidR="00E03DC8" w:rsidRPr="00910941">
        <w:rPr>
          <w:rFonts w:ascii="Verdana" w:hAnsi="Verdana"/>
          <w:sz w:val="22"/>
        </w:rPr>
        <w:t>rthropods in causing disease.</w:t>
      </w:r>
      <w:r w:rsidR="00E03DC8" w:rsidRPr="00910941">
        <w:rPr>
          <w:rFonts w:ascii="Verdana" w:hAnsi="Verdana"/>
          <w:sz w:val="22"/>
        </w:rPr>
        <w:tab/>
        <w:t>103</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lastRenderedPageBreak/>
        <w:t>5-12</w:t>
      </w:r>
      <w:r w:rsidRPr="00910941">
        <w:rPr>
          <w:rFonts w:ascii="Verdana" w:hAnsi="Verdana"/>
          <w:sz w:val="22"/>
        </w:rPr>
        <w:tab/>
        <w:t>Give four reasons for the emergence and sp</w:t>
      </w:r>
      <w:r w:rsidR="00E03DC8" w:rsidRPr="00910941">
        <w:rPr>
          <w:rFonts w:ascii="Verdana" w:hAnsi="Verdana"/>
          <w:sz w:val="22"/>
        </w:rPr>
        <w:t>read of microorganisms today.</w:t>
      </w:r>
      <w:r w:rsidR="00E03DC8" w:rsidRPr="00910941">
        <w:rPr>
          <w:rFonts w:ascii="Verdana" w:hAnsi="Verdana"/>
          <w:sz w:val="22"/>
        </w:rPr>
        <w:tab/>
        <w:t>105</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5-13</w:t>
      </w:r>
      <w:r w:rsidRPr="00910941">
        <w:rPr>
          <w:rFonts w:ascii="Verdana" w:hAnsi="Verdana"/>
          <w:sz w:val="22"/>
        </w:rPr>
        <w:tab/>
        <w:t>Describe four public health measures taken to p</w:t>
      </w:r>
      <w:r w:rsidR="00E03DC8" w:rsidRPr="00910941">
        <w:rPr>
          <w:rFonts w:ascii="Verdana" w:hAnsi="Verdana"/>
          <w:sz w:val="22"/>
        </w:rPr>
        <w:t>revent the spread of disease.</w:t>
      </w:r>
      <w:r w:rsidR="00E03DC8" w:rsidRPr="00910941">
        <w:rPr>
          <w:rFonts w:ascii="Verdana" w:hAnsi="Verdana"/>
          <w:sz w:val="22"/>
        </w:rPr>
        <w:tab/>
        <w:t>105</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5-14</w:t>
      </w:r>
      <w:r w:rsidRPr="00910941">
        <w:rPr>
          <w:rFonts w:ascii="Verdana" w:hAnsi="Verdana"/>
          <w:sz w:val="22"/>
        </w:rPr>
        <w:tab/>
        <w:t xml:space="preserve">Differentiate between </w:t>
      </w:r>
      <w:r w:rsidRPr="00910941">
        <w:rPr>
          <w:rFonts w:ascii="Verdana" w:hAnsi="Verdana"/>
          <w:i/>
          <w:sz w:val="22"/>
        </w:rPr>
        <w:t>sterilization</w:t>
      </w:r>
      <w:r w:rsidRPr="00910941">
        <w:rPr>
          <w:rFonts w:ascii="Verdana" w:hAnsi="Verdana"/>
          <w:sz w:val="22"/>
        </w:rPr>
        <w:t xml:space="preserve"> and </w:t>
      </w:r>
      <w:r w:rsidRPr="00910941">
        <w:rPr>
          <w:rFonts w:ascii="Verdana" w:hAnsi="Verdana"/>
          <w:i/>
          <w:sz w:val="22"/>
        </w:rPr>
        <w:t>disinfection</w:t>
      </w:r>
      <w:r w:rsidRPr="00910941">
        <w:rPr>
          <w:rFonts w:ascii="Verdana" w:hAnsi="Verdana"/>
          <w:sz w:val="22"/>
        </w:rPr>
        <w:t>, an</w:t>
      </w:r>
      <w:r w:rsidR="00E03DC8" w:rsidRPr="00910941">
        <w:rPr>
          <w:rFonts w:ascii="Verdana" w:hAnsi="Verdana"/>
          <w:sz w:val="22"/>
        </w:rPr>
        <w:t>d give three examples of each</w:t>
      </w:r>
      <w:r w:rsidR="00E03DC8" w:rsidRPr="00910941">
        <w:rPr>
          <w:rFonts w:ascii="Verdana" w:hAnsi="Verdana"/>
          <w:sz w:val="22"/>
        </w:rPr>
        <w:tab/>
        <w:t>105</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5-15</w:t>
      </w:r>
      <w:r w:rsidRPr="00910941">
        <w:rPr>
          <w:rFonts w:ascii="Verdana" w:hAnsi="Verdana"/>
          <w:sz w:val="22"/>
        </w:rPr>
        <w:tab/>
      </w:r>
      <w:r w:rsidR="00E03DC8" w:rsidRPr="00910941">
        <w:rPr>
          <w:rFonts w:ascii="Verdana" w:hAnsi="Verdana"/>
          <w:sz w:val="22"/>
        </w:rPr>
        <w:t>List the</w:t>
      </w:r>
      <w:r w:rsidRPr="00910941">
        <w:rPr>
          <w:rFonts w:ascii="Verdana" w:hAnsi="Verdana"/>
          <w:sz w:val="22"/>
        </w:rPr>
        <w:t xml:space="preserve"> measures included as part o</w:t>
      </w:r>
      <w:r w:rsidR="00E03DC8" w:rsidRPr="00910941">
        <w:rPr>
          <w:rFonts w:ascii="Verdana" w:hAnsi="Verdana"/>
          <w:sz w:val="22"/>
        </w:rPr>
        <w:t>f body substance precautions.</w:t>
      </w:r>
      <w:r w:rsidR="00E03DC8" w:rsidRPr="00910941">
        <w:rPr>
          <w:rFonts w:ascii="Verdana" w:hAnsi="Verdana"/>
          <w:sz w:val="22"/>
        </w:rPr>
        <w:tab/>
        <w:t>106</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5-16</w:t>
      </w:r>
      <w:r w:rsidRPr="00910941">
        <w:rPr>
          <w:rFonts w:ascii="Verdana" w:hAnsi="Verdana"/>
          <w:sz w:val="22"/>
        </w:rPr>
        <w:tab/>
        <w:t xml:space="preserve">Name two types of antimicrobial </w:t>
      </w:r>
      <w:proofErr w:type="gramStart"/>
      <w:r w:rsidRPr="00910941">
        <w:rPr>
          <w:rFonts w:ascii="Verdana" w:hAnsi="Verdana"/>
          <w:sz w:val="22"/>
        </w:rPr>
        <w:t>agents, and</w:t>
      </w:r>
      <w:proofErr w:type="gramEnd"/>
      <w:r w:rsidRPr="00910941">
        <w:rPr>
          <w:rFonts w:ascii="Verdana" w:hAnsi="Verdana"/>
          <w:sz w:val="22"/>
        </w:rPr>
        <w:t xml:space="preserve"> </w:t>
      </w:r>
      <w:r w:rsidR="00E03DC8" w:rsidRPr="00910941">
        <w:rPr>
          <w:rFonts w:ascii="Verdana" w:hAnsi="Verdana"/>
          <w:sz w:val="22"/>
        </w:rPr>
        <w:t>give three examples of each.</w:t>
      </w:r>
      <w:r w:rsidR="00E03DC8" w:rsidRPr="00910941">
        <w:rPr>
          <w:rFonts w:ascii="Verdana" w:hAnsi="Verdana"/>
          <w:sz w:val="22"/>
        </w:rPr>
        <w:tab/>
        <w:t>107</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5-17</w:t>
      </w:r>
      <w:r w:rsidRPr="00910941">
        <w:rPr>
          <w:rFonts w:ascii="Verdana" w:hAnsi="Verdana"/>
          <w:sz w:val="22"/>
        </w:rPr>
        <w:tab/>
        <w:t>Describe three methods used to identify micro</w:t>
      </w:r>
      <w:r w:rsidR="00E03DC8" w:rsidRPr="00910941">
        <w:rPr>
          <w:rFonts w:ascii="Verdana" w:hAnsi="Verdana"/>
          <w:sz w:val="22"/>
        </w:rPr>
        <w:t>organisms in the laboratory.</w:t>
      </w:r>
      <w:r w:rsidR="00E03DC8" w:rsidRPr="00910941">
        <w:rPr>
          <w:rFonts w:ascii="Verdana" w:hAnsi="Verdana"/>
          <w:sz w:val="22"/>
        </w:rPr>
        <w:tab/>
        <w:t>108</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5-18</w:t>
      </w:r>
      <w:r w:rsidRPr="00910941">
        <w:rPr>
          <w:rFonts w:ascii="Verdana" w:hAnsi="Verdana"/>
          <w:sz w:val="22"/>
        </w:rPr>
        <w:tab/>
        <w:t>Using the case study, describe a virus’s mechanism of infec</w:t>
      </w:r>
      <w:r w:rsidR="00E03DC8" w:rsidRPr="00910941">
        <w:rPr>
          <w:rFonts w:ascii="Verdana" w:hAnsi="Verdana"/>
          <w:sz w:val="22"/>
        </w:rPr>
        <w:t>tion and the host’s response.</w:t>
      </w:r>
      <w:r w:rsidR="00E03DC8" w:rsidRPr="00910941">
        <w:rPr>
          <w:rFonts w:ascii="Verdana" w:hAnsi="Verdana"/>
          <w:sz w:val="22"/>
        </w:rPr>
        <w:tab/>
        <w:t>89, 109</w:t>
      </w:r>
    </w:p>
    <w:p w:rsidR="00880EDF" w:rsidRPr="00910941" w:rsidRDefault="00880EDF" w:rsidP="007C5F54">
      <w:pPr>
        <w:pStyle w:val="ObjectiveList"/>
        <w:tabs>
          <w:tab w:val="right" w:leader="dot" w:pos="9900"/>
        </w:tabs>
        <w:spacing w:line="360" w:lineRule="auto"/>
        <w:ind w:right="720"/>
        <w:rPr>
          <w:rFonts w:ascii="Verdana" w:hAnsi="Verdana"/>
          <w:sz w:val="22"/>
        </w:rPr>
      </w:pPr>
      <w:r w:rsidRPr="00910941">
        <w:rPr>
          <w:rFonts w:ascii="Verdana" w:hAnsi="Verdana"/>
          <w:sz w:val="22"/>
        </w:rPr>
        <w:t>5-19</w:t>
      </w:r>
      <w:r w:rsidRPr="00910941">
        <w:rPr>
          <w:rFonts w:ascii="Verdana" w:hAnsi="Verdana"/>
          <w:sz w:val="22"/>
        </w:rPr>
        <w:tab/>
        <w:t>Show how word parts are used to bui</w:t>
      </w:r>
      <w:r w:rsidR="00E03DC8" w:rsidRPr="00910941">
        <w:rPr>
          <w:rFonts w:ascii="Verdana" w:hAnsi="Verdana"/>
          <w:sz w:val="22"/>
        </w:rPr>
        <w:t>ld words related to disease.</w:t>
      </w:r>
      <w:r w:rsidR="00E03DC8" w:rsidRPr="00910941">
        <w:rPr>
          <w:rFonts w:ascii="Verdana" w:hAnsi="Verdana"/>
          <w:sz w:val="22"/>
        </w:rPr>
        <w:tab/>
        <w:t>111</w:t>
      </w:r>
    </w:p>
    <w:p w:rsidR="00880EDF" w:rsidRPr="00910941" w:rsidRDefault="00880EDF" w:rsidP="007C5F54">
      <w:pPr>
        <w:pStyle w:val="ObjectiveList"/>
        <w:spacing w:line="360" w:lineRule="auto"/>
        <w:rPr>
          <w:rFonts w:ascii="Verdana" w:hAnsi="Verdana"/>
          <w:sz w:val="22"/>
        </w:rPr>
      </w:pPr>
    </w:p>
    <w:p w:rsidR="00880EDF" w:rsidRPr="00910941" w:rsidRDefault="00880EDF" w:rsidP="007C5F54">
      <w:pPr>
        <w:pStyle w:val="Heading1"/>
        <w:spacing w:line="360" w:lineRule="auto"/>
        <w:rPr>
          <w:rFonts w:ascii="Verdana" w:hAnsi="Verdana" w:cs="Times New Roman"/>
          <w:szCs w:val="22"/>
        </w:rPr>
      </w:pPr>
      <w:r w:rsidRPr="00910941">
        <w:rPr>
          <w:rFonts w:ascii="Verdana" w:hAnsi="Verdana" w:cs="Times New Roman"/>
          <w:szCs w:val="22"/>
        </w:rPr>
        <w:t>You Will Need:</w:t>
      </w:r>
    </w:p>
    <w:p w:rsidR="00880EDF" w:rsidRPr="00910941" w:rsidRDefault="00880EDF" w:rsidP="007C5F54">
      <w:pPr>
        <w:spacing w:line="360" w:lineRule="auto"/>
        <w:ind w:left="0"/>
        <w:rPr>
          <w:rFonts w:ascii="Verdana" w:hAnsi="Verdana"/>
          <w:sz w:val="22"/>
          <w:szCs w:val="22"/>
        </w:rPr>
      </w:pPr>
      <w:r w:rsidRPr="00910941">
        <w:rPr>
          <w:rFonts w:ascii="Verdana" w:hAnsi="Verdana"/>
          <w:sz w:val="22"/>
          <w:szCs w:val="22"/>
        </w:rPr>
        <w:t>Gather the following materials and teaching aids* for the following lessons:</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5-6</w:t>
      </w:r>
      <w:r w:rsidRPr="00910941">
        <w:rPr>
          <w:rFonts w:ascii="Verdana" w:hAnsi="Verdana"/>
          <w:sz w:val="22"/>
        </w:rPr>
        <w:tab/>
        <w:t>Video: “Microbe Invasion: Learning from Good Guys and Bad Guys</w:t>
      </w:r>
      <w:r w:rsidR="00075186" w:rsidRPr="00910941">
        <w:rPr>
          <w:rFonts w:ascii="Verdana" w:hAnsi="Verdana"/>
          <w:sz w:val="22"/>
        </w:rPr>
        <w:t>,”</w:t>
      </w:r>
      <w:r w:rsidRPr="00910941">
        <w:rPr>
          <w:rFonts w:ascii="Verdana" w:hAnsi="Verdana"/>
          <w:sz w:val="22"/>
        </w:rPr>
        <w:t xml:space="preserve"> video player</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5-7</w:t>
      </w:r>
      <w:r w:rsidRPr="00910941">
        <w:rPr>
          <w:rFonts w:ascii="Verdana" w:hAnsi="Verdana"/>
          <w:sz w:val="22"/>
        </w:rPr>
        <w:tab/>
        <w:t>Chart paper, pens or magic markers; Disease-Causing Bacteria Slide Set and Helpful Bacteria Microslides; microscope</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5-8</w:t>
      </w:r>
      <w:r w:rsidRPr="00910941">
        <w:rPr>
          <w:rFonts w:ascii="Verdana" w:hAnsi="Verdana"/>
          <w:sz w:val="22"/>
        </w:rPr>
        <w:tab/>
        <w:t>Video: “Emerging Diseases: Prions and Viruses</w:t>
      </w:r>
      <w:r w:rsidR="00075186" w:rsidRPr="00910941">
        <w:rPr>
          <w:rFonts w:ascii="Verdana" w:hAnsi="Verdana"/>
          <w:sz w:val="22"/>
        </w:rPr>
        <w:t>,”</w:t>
      </w:r>
      <w:r w:rsidRPr="00910941">
        <w:rPr>
          <w:rFonts w:ascii="Verdana" w:hAnsi="Verdana"/>
          <w:sz w:val="22"/>
        </w:rPr>
        <w:t xml:space="preserve"> video player; marker and chart prepared for </w:t>
      </w:r>
      <w:r w:rsidR="00075186" w:rsidRPr="00910941">
        <w:rPr>
          <w:rFonts w:ascii="Verdana" w:hAnsi="Verdana"/>
          <w:sz w:val="22"/>
        </w:rPr>
        <w:t>Objective</w:t>
      </w:r>
      <w:r w:rsidRPr="00910941">
        <w:rPr>
          <w:rFonts w:ascii="Verdana" w:hAnsi="Verdana"/>
          <w:sz w:val="22"/>
        </w:rPr>
        <w:t xml:space="preserve"> 5-7</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5-9</w:t>
      </w:r>
      <w:r w:rsidRPr="00910941">
        <w:rPr>
          <w:rFonts w:ascii="Verdana" w:hAnsi="Verdana"/>
          <w:sz w:val="22"/>
        </w:rPr>
        <w:tab/>
        <w:t>Nutrient agar plates, sterile cotton swabs, sterile water</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5-10</w:t>
      </w:r>
      <w:r w:rsidRPr="00910941">
        <w:rPr>
          <w:rFonts w:ascii="Verdana" w:hAnsi="Verdana"/>
          <w:sz w:val="22"/>
        </w:rPr>
        <w:tab/>
        <w:t>Video: “Parasites: Eating Us Alive</w:t>
      </w:r>
      <w:r w:rsidR="00075186" w:rsidRPr="00910941">
        <w:rPr>
          <w:rFonts w:ascii="Verdana" w:hAnsi="Verdana"/>
          <w:sz w:val="22"/>
        </w:rPr>
        <w:t>,”</w:t>
      </w:r>
      <w:r w:rsidRPr="00910941">
        <w:rPr>
          <w:rFonts w:ascii="Verdana" w:hAnsi="Verdana"/>
          <w:sz w:val="22"/>
        </w:rPr>
        <w:t xml:space="preserve"> video player</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lastRenderedPageBreak/>
        <w:t>5-11</w:t>
      </w:r>
      <w:r w:rsidRPr="00910941">
        <w:rPr>
          <w:rFonts w:ascii="Verdana" w:hAnsi="Verdana"/>
          <w:sz w:val="22"/>
        </w:rPr>
        <w:tab/>
        <w:t>Video: “Fighting the Microbes: A History of Antibiotics,” video player</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5-12</w:t>
      </w:r>
      <w:r w:rsidRPr="00910941">
        <w:rPr>
          <w:rFonts w:ascii="Verdana" w:hAnsi="Verdana"/>
          <w:sz w:val="22"/>
        </w:rPr>
        <w:tab/>
        <w:t>Article: “From Flush to Farm,” 2002</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5-13</w:t>
      </w:r>
      <w:r w:rsidRPr="00910941">
        <w:rPr>
          <w:rFonts w:ascii="Verdana" w:hAnsi="Verdana"/>
          <w:sz w:val="22"/>
        </w:rPr>
        <w:tab/>
        <w:t>Rubbing alcohol, bleach, sterile cotton swabs, nutrient agar plates</w:t>
      </w:r>
    </w:p>
    <w:p w:rsidR="00880EDF" w:rsidRPr="00910941" w:rsidRDefault="00880EDF" w:rsidP="007C5F54">
      <w:pPr>
        <w:pStyle w:val="ObjectiveList"/>
        <w:spacing w:line="360" w:lineRule="auto"/>
        <w:rPr>
          <w:rFonts w:ascii="Verdana" w:hAnsi="Verdana"/>
          <w:sz w:val="22"/>
        </w:rPr>
      </w:pPr>
      <w:r w:rsidRPr="00910941">
        <w:rPr>
          <w:rFonts w:ascii="Verdana" w:hAnsi="Verdana"/>
          <w:sz w:val="22"/>
        </w:rPr>
        <w:t>5-16</w:t>
      </w:r>
      <w:r w:rsidRPr="00910941">
        <w:rPr>
          <w:rFonts w:ascii="Verdana" w:hAnsi="Verdana"/>
          <w:sz w:val="22"/>
        </w:rPr>
        <w:tab/>
        <w:t>Ward’s Gram Staining and Bacterial Morphology Lab Activity</w:t>
      </w:r>
    </w:p>
    <w:p w:rsidR="00880EDF" w:rsidRPr="00910941" w:rsidRDefault="00880EDF" w:rsidP="007C5F54">
      <w:pPr>
        <w:spacing w:line="360" w:lineRule="auto"/>
        <w:rPr>
          <w:rFonts w:ascii="Verdana" w:hAnsi="Verdana"/>
          <w:sz w:val="22"/>
          <w:szCs w:val="22"/>
        </w:rPr>
      </w:pPr>
      <w:r w:rsidRPr="00910941">
        <w:rPr>
          <w:rFonts w:ascii="Verdana" w:hAnsi="Verdana"/>
          <w:sz w:val="22"/>
          <w:szCs w:val="22"/>
        </w:rPr>
        <w:t>*For complete</w:t>
      </w:r>
      <w:r w:rsidR="00075186" w:rsidRPr="00910941">
        <w:rPr>
          <w:rFonts w:ascii="Verdana" w:hAnsi="Verdana"/>
          <w:sz w:val="22"/>
          <w:szCs w:val="22"/>
        </w:rPr>
        <w:t xml:space="preserve"> information on these resources</w:t>
      </w:r>
      <w:r w:rsidRPr="00910941">
        <w:rPr>
          <w:rFonts w:ascii="Verdana" w:hAnsi="Verdana"/>
          <w:sz w:val="22"/>
          <w:szCs w:val="22"/>
        </w:rPr>
        <w:t xml:space="preserve">, refer to the individual Learning </w:t>
      </w:r>
      <w:r w:rsidR="00075186" w:rsidRPr="00910941">
        <w:rPr>
          <w:rFonts w:ascii="Verdana" w:hAnsi="Verdana"/>
          <w:sz w:val="22"/>
          <w:szCs w:val="22"/>
        </w:rPr>
        <w:t>Objective</w:t>
      </w:r>
      <w:r w:rsidRPr="00910941">
        <w:rPr>
          <w:rFonts w:ascii="Verdana" w:hAnsi="Verdana"/>
          <w:sz w:val="22"/>
          <w:szCs w:val="22"/>
        </w:rPr>
        <w:t>s in the IM.</w:t>
      </w:r>
    </w:p>
    <w:p w:rsidR="00880EDF" w:rsidRPr="00910941" w:rsidRDefault="00880EDF" w:rsidP="007C5F54">
      <w:pPr>
        <w:spacing w:line="360" w:lineRule="auto"/>
        <w:rPr>
          <w:rFonts w:ascii="Verdana" w:hAnsi="Verdana"/>
          <w:sz w:val="22"/>
          <w:szCs w:val="22"/>
        </w:rPr>
      </w:pPr>
    </w:p>
    <w:p w:rsidR="00880EDF" w:rsidRPr="00811134" w:rsidRDefault="003453B4" w:rsidP="00F11D4F">
      <w:pPr>
        <w:pBdr>
          <w:top w:val="single" w:sz="4" w:space="1" w:color="auto"/>
        </w:pBdr>
        <w:spacing w:before="80" w:after="0" w:line="360" w:lineRule="auto"/>
        <w:ind w:left="0"/>
        <w:rPr>
          <w:rFonts w:ascii="Verdana" w:hAnsi="Verdana"/>
          <w:sz w:val="22"/>
          <w:szCs w:val="22"/>
        </w:rPr>
      </w:pPr>
      <w:r w:rsidRPr="00811134">
        <w:rPr>
          <w:rFonts w:ascii="Verdana" w:hAnsi="Verdana"/>
          <w:i/>
          <w:sz w:val="22"/>
          <w:szCs w:val="22"/>
        </w:rPr>
        <w:t>Legend</w:t>
      </w:r>
      <w:r w:rsidRPr="00811134">
        <w:rPr>
          <w:rFonts w:ascii="Verdana" w:hAnsi="Verdana"/>
          <w:sz w:val="22"/>
          <w:szCs w:val="22"/>
        </w:rPr>
        <w:t xml:space="preserve">: IM, Instructor’s Manual; IR, Instructor Resources at </w:t>
      </w:r>
      <w:hyperlink r:id="rId8" w:tooltip="This link describes about Instructor Resource Memmler 14e" w:history="1">
        <w:r w:rsidRPr="00811134">
          <w:rPr>
            <w:rStyle w:val="Hyperlink"/>
            <w:rFonts w:ascii="Verdana" w:hAnsi="Verdana"/>
            <w:sz w:val="22"/>
            <w:szCs w:val="22"/>
          </w:rPr>
          <w:t>http://thepoint.lww.com/MemmlerHBHD14e</w:t>
        </w:r>
      </w:hyperlink>
      <w:r w:rsidRPr="00811134">
        <w:rPr>
          <w:rFonts w:ascii="Verdana" w:hAnsi="Verdana"/>
          <w:sz w:val="22"/>
          <w:szCs w:val="22"/>
        </w:rPr>
        <w:t xml:space="preserve">; </w:t>
      </w:r>
      <w:proofErr w:type="spellStart"/>
      <w:r w:rsidRPr="00811134">
        <w:rPr>
          <w:rFonts w:ascii="Verdana" w:hAnsi="Verdana"/>
          <w:sz w:val="22"/>
          <w:szCs w:val="22"/>
        </w:rPr>
        <w:t>PPt</w:t>
      </w:r>
      <w:proofErr w:type="spellEnd"/>
      <w:r w:rsidRPr="00811134">
        <w:rPr>
          <w:rFonts w:ascii="Verdana" w:hAnsi="Verdana"/>
          <w:sz w:val="22"/>
          <w:szCs w:val="22"/>
        </w:rPr>
        <w:t xml:space="preserve">, PowerPoint; SG, Study Guide; SR, Student Resources at </w:t>
      </w:r>
      <w:hyperlink r:id="rId9" w:tooltip="This link describes about Student Resource Memmler 14e" w:history="1">
        <w:r w:rsidRPr="00811134">
          <w:rPr>
            <w:rStyle w:val="Hyperlink"/>
            <w:rFonts w:ascii="Verdana" w:hAnsi="Verdana"/>
            <w:sz w:val="22"/>
            <w:szCs w:val="22"/>
          </w:rPr>
          <w:t>http://thepoint.lww.com/MemmlerHBHD14e</w:t>
        </w:r>
      </w:hyperlink>
      <w:r w:rsidRPr="00811134">
        <w:rPr>
          <w:rFonts w:ascii="Verdana" w:hAnsi="Verdana"/>
          <w:sz w:val="22"/>
          <w:szCs w:val="22"/>
        </w:rPr>
        <w:t>.</w:t>
      </w:r>
      <w:r w:rsidR="00880EDF" w:rsidRPr="00811134">
        <w:rPr>
          <w:rFonts w:ascii="Verdana" w:hAnsi="Verdana"/>
          <w:sz w:val="22"/>
          <w:szCs w:val="22"/>
        </w:rPr>
        <w:br w:type="page"/>
      </w:r>
      <w:r w:rsidR="00880EDF" w:rsidRPr="00811134">
        <w:rPr>
          <w:rFonts w:ascii="Verdana" w:hAnsi="Verdana"/>
          <w:b/>
          <w:sz w:val="22"/>
          <w:szCs w:val="22"/>
        </w:rPr>
        <w:lastRenderedPageBreak/>
        <w:t xml:space="preserve">Learning </w:t>
      </w:r>
      <w:r w:rsidR="00075186" w:rsidRPr="00811134">
        <w:rPr>
          <w:rFonts w:ascii="Verdana" w:hAnsi="Verdana"/>
          <w:b/>
          <w:sz w:val="22"/>
          <w:szCs w:val="22"/>
        </w:rPr>
        <w:t>Objective</w:t>
      </w:r>
      <w:r w:rsidR="00880EDF" w:rsidRPr="00811134">
        <w:rPr>
          <w:rFonts w:ascii="Verdana" w:hAnsi="Verdana"/>
          <w:b/>
          <w:sz w:val="22"/>
          <w:szCs w:val="22"/>
        </w:rPr>
        <w:t xml:space="preserve"> 5-1. Define disease, and list seven categories of disease.</w:t>
      </w:r>
    </w:p>
    <w:tbl>
      <w:tblPr>
        <w:tblStyle w:val="TableGrid"/>
        <w:tblW w:w="14400" w:type="dxa"/>
        <w:tblLayout w:type="fixed"/>
        <w:tblLook w:val="0020" w:firstRow="1" w:lastRow="0" w:firstColumn="0" w:lastColumn="0" w:noHBand="0" w:noVBand="0"/>
        <w:tblDescription w:val="This table describes about disease, and list seven categories of disease"/>
      </w:tblPr>
      <w:tblGrid>
        <w:gridCol w:w="3258"/>
        <w:gridCol w:w="720"/>
        <w:gridCol w:w="712"/>
        <w:gridCol w:w="2424"/>
        <w:gridCol w:w="2424"/>
        <w:gridCol w:w="2424"/>
        <w:gridCol w:w="2438"/>
      </w:tblGrid>
      <w:tr w:rsidR="00312DEF" w:rsidRPr="00910941" w:rsidTr="00DC64EA">
        <w:trPr>
          <w:trHeight w:val="271"/>
          <w:tblHeader/>
        </w:trPr>
        <w:tc>
          <w:tcPr>
            <w:tcW w:w="3258"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312DEF" w:rsidRPr="00910941" w:rsidRDefault="00312DEF" w:rsidP="006A7ACE">
            <w:pPr>
              <w:pStyle w:val="Heading2"/>
              <w:spacing w:line="360" w:lineRule="auto"/>
              <w:rPr>
                <w:rFonts w:ascii="Verdana" w:hAnsi="Verdana"/>
                <w:sz w:val="22"/>
                <w:szCs w:val="22"/>
              </w:rPr>
            </w:pPr>
          </w:p>
        </w:tc>
        <w:tc>
          <w:tcPr>
            <w:tcW w:w="712" w:type="dxa"/>
          </w:tcPr>
          <w:p w:rsidR="00312DEF" w:rsidRPr="00910941" w:rsidRDefault="00312DEF" w:rsidP="006A7ACE">
            <w:pPr>
              <w:pStyle w:val="Heading2"/>
              <w:spacing w:line="360" w:lineRule="auto"/>
              <w:rPr>
                <w:rFonts w:ascii="Verdana" w:hAnsi="Verdana"/>
                <w:sz w:val="22"/>
                <w:szCs w:val="22"/>
              </w:rPr>
            </w:pPr>
          </w:p>
        </w:tc>
        <w:tc>
          <w:tcPr>
            <w:tcW w:w="2424"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312DEF" w:rsidRPr="00910941" w:rsidTr="00DC64EA">
        <w:trPr>
          <w:trHeight w:val="406"/>
          <w:tblHeader/>
        </w:trPr>
        <w:tc>
          <w:tcPr>
            <w:tcW w:w="3258" w:type="dxa"/>
          </w:tcPr>
          <w:p w:rsidR="00312DEF" w:rsidRPr="00910941" w:rsidRDefault="00312DEF"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312DEF" w:rsidRPr="00910941" w:rsidRDefault="00312DEF"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312DEF" w:rsidRPr="00910941" w:rsidRDefault="00312DEF"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312DEF" w:rsidRPr="00910941" w:rsidRDefault="00312DEF" w:rsidP="007C5F54">
            <w:pPr>
              <w:spacing w:line="360" w:lineRule="auto"/>
              <w:rPr>
                <w:rFonts w:ascii="Verdana" w:hAnsi="Verdana"/>
                <w:sz w:val="22"/>
                <w:szCs w:val="22"/>
              </w:rPr>
            </w:pPr>
          </w:p>
        </w:tc>
        <w:tc>
          <w:tcPr>
            <w:tcW w:w="2424" w:type="dxa"/>
          </w:tcPr>
          <w:p w:rsidR="00312DEF" w:rsidRPr="00910941" w:rsidRDefault="00312DEF" w:rsidP="007C5F54">
            <w:pPr>
              <w:spacing w:line="360" w:lineRule="auto"/>
              <w:rPr>
                <w:rFonts w:ascii="Verdana" w:hAnsi="Verdana"/>
                <w:sz w:val="22"/>
                <w:szCs w:val="22"/>
              </w:rPr>
            </w:pPr>
          </w:p>
        </w:tc>
        <w:tc>
          <w:tcPr>
            <w:tcW w:w="2424" w:type="dxa"/>
          </w:tcPr>
          <w:p w:rsidR="00312DEF" w:rsidRPr="00910941" w:rsidRDefault="00312DEF" w:rsidP="007C5F54">
            <w:pPr>
              <w:spacing w:line="360" w:lineRule="auto"/>
              <w:rPr>
                <w:rFonts w:ascii="Verdana" w:hAnsi="Verdana"/>
                <w:sz w:val="22"/>
                <w:szCs w:val="22"/>
              </w:rPr>
            </w:pPr>
          </w:p>
        </w:tc>
        <w:tc>
          <w:tcPr>
            <w:tcW w:w="2438" w:type="dxa"/>
          </w:tcPr>
          <w:p w:rsidR="00312DEF" w:rsidRPr="00910941" w:rsidRDefault="00312DEF" w:rsidP="007C5F54">
            <w:pPr>
              <w:spacing w:line="360" w:lineRule="auto"/>
              <w:rPr>
                <w:rFonts w:ascii="Verdana" w:hAnsi="Verdana"/>
                <w:sz w:val="22"/>
                <w:szCs w:val="22"/>
              </w:rPr>
            </w:pPr>
          </w:p>
        </w:tc>
      </w:tr>
      <w:tr w:rsidR="00312DEF" w:rsidRPr="00910941" w:rsidTr="00DC64EA">
        <w:trPr>
          <w:trHeight w:val="602"/>
        </w:trPr>
        <w:tc>
          <w:tcPr>
            <w:tcW w:w="3258" w:type="dxa"/>
          </w:tcPr>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Disease—abnormality of structure or function of a body part, organ, or system</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Pathology—Study of disease</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Infectious diseases—infectious organisms possibly involved in at least half of all human illness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 xml:space="preserve">Degenerative diseases—involve breaking down of tissue, e.g., MD, </w:t>
            </w:r>
            <w:r w:rsidRPr="00910941">
              <w:rPr>
                <w:rFonts w:ascii="Verdana" w:hAnsi="Verdana"/>
                <w:sz w:val="22"/>
                <w:szCs w:val="22"/>
              </w:rPr>
              <w:lastRenderedPageBreak/>
              <w:t>osteoporosis</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Some hereditary</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Some due to infection, injury, substance abuse, or normal “wear and tear”</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Some unknown cause, e.g., MS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Nutritional disorders—can be:</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Dietary lack of essential vitamins, minerals, proteins, or other substances</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 xml:space="preserve">Excessive intake of </w:t>
            </w:r>
            <w:r w:rsidRPr="00910941">
              <w:rPr>
                <w:rFonts w:ascii="Verdana" w:hAnsi="Verdana"/>
                <w:sz w:val="22"/>
                <w:szCs w:val="22"/>
              </w:rPr>
              <w:lastRenderedPageBreak/>
              <w:t>substances (Chapters 19 and 20)</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Metabolic disorders—any disruption of reactions involved in cellular metabolism</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Hormones regulate some metabolic functions (Chapter 12)</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Heredity also can be a factor (Chapter 25)</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Immune disorders (Fig. 5-1) (Chapter 17)</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lastRenderedPageBreak/>
              <w:t>Deficiency of immune system from infection (e.g., HIV) or inherited</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Allergies</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Autoimmune diseases, e.g., MS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Neoplasms—cancers and other types of tumors (Chapter 4)</w:t>
            </w:r>
          </w:p>
          <w:p w:rsidR="00312DEF" w:rsidRPr="00910941" w:rsidRDefault="00312DEF" w:rsidP="00E55478">
            <w:pPr>
              <w:pStyle w:val="BL1"/>
              <w:spacing w:line="360" w:lineRule="auto"/>
              <w:rPr>
                <w:rFonts w:ascii="Verdana" w:hAnsi="Verdana"/>
                <w:sz w:val="22"/>
                <w:szCs w:val="22"/>
              </w:rPr>
            </w:pPr>
            <w:r w:rsidRPr="00910941">
              <w:rPr>
                <w:rFonts w:ascii="Verdana" w:hAnsi="Verdana"/>
                <w:sz w:val="22"/>
                <w:szCs w:val="22"/>
              </w:rPr>
              <w:t>Psychiatric disorders—mental disorders, often impossible to separate from physical factors (Chapter 10)</w:t>
            </w:r>
          </w:p>
        </w:tc>
        <w:tc>
          <w:tcPr>
            <w:tcW w:w="720" w:type="dxa"/>
          </w:tcPr>
          <w:p w:rsidR="00312DEF" w:rsidRPr="00910941" w:rsidRDefault="00312DEF" w:rsidP="007C5F54">
            <w:pPr>
              <w:spacing w:line="360" w:lineRule="auto"/>
              <w:rPr>
                <w:rFonts w:ascii="Verdana" w:hAnsi="Verdana"/>
                <w:sz w:val="22"/>
                <w:szCs w:val="22"/>
              </w:rPr>
            </w:pPr>
            <w:r w:rsidRPr="00910941">
              <w:rPr>
                <w:rFonts w:ascii="Verdana" w:hAnsi="Verdana"/>
                <w:sz w:val="22"/>
                <w:szCs w:val="22"/>
              </w:rPr>
              <w:lastRenderedPageBreak/>
              <w:t>90</w:t>
            </w:r>
          </w:p>
        </w:tc>
        <w:tc>
          <w:tcPr>
            <w:tcW w:w="712" w:type="dxa"/>
          </w:tcPr>
          <w:p w:rsidR="00312DEF" w:rsidRPr="00910941" w:rsidRDefault="00312DEF" w:rsidP="00DE3D25">
            <w:pPr>
              <w:spacing w:line="360" w:lineRule="auto"/>
              <w:rPr>
                <w:rFonts w:ascii="Verdana" w:hAnsi="Verdana"/>
                <w:sz w:val="22"/>
                <w:szCs w:val="22"/>
              </w:rPr>
            </w:pPr>
            <w:r w:rsidRPr="00910941">
              <w:rPr>
                <w:rFonts w:ascii="Verdana" w:hAnsi="Verdana"/>
                <w:sz w:val="22"/>
                <w:szCs w:val="22"/>
              </w:rPr>
              <w:t>14–15</w:t>
            </w:r>
          </w:p>
        </w:tc>
        <w:tc>
          <w:tcPr>
            <w:tcW w:w="2424" w:type="dxa"/>
          </w:tcPr>
          <w:p w:rsidR="00312DEF" w:rsidRPr="00910941" w:rsidRDefault="00312DEF" w:rsidP="007C5F54">
            <w:pPr>
              <w:pStyle w:val="H3"/>
              <w:spacing w:line="360" w:lineRule="auto"/>
              <w:rPr>
                <w:rFonts w:ascii="Verdana" w:hAnsi="Verdana"/>
                <w:sz w:val="22"/>
                <w:szCs w:val="22"/>
              </w:rPr>
            </w:pPr>
            <w:r w:rsidRPr="00910941">
              <w:rPr>
                <w:rFonts w:ascii="Verdana" w:hAnsi="Verdana"/>
                <w:sz w:val="22"/>
                <w:szCs w:val="22"/>
              </w:rPr>
              <w:t>Figures</w:t>
            </w:r>
          </w:p>
          <w:p w:rsidR="00312DEF" w:rsidRPr="00910941" w:rsidRDefault="00312DEF" w:rsidP="00D9465C">
            <w:pPr>
              <w:spacing w:line="360" w:lineRule="auto"/>
              <w:rPr>
                <w:rFonts w:ascii="Verdana" w:hAnsi="Verdana"/>
                <w:sz w:val="22"/>
                <w:szCs w:val="22"/>
              </w:rPr>
            </w:pPr>
            <w:r w:rsidRPr="00910941">
              <w:rPr>
                <w:rFonts w:ascii="Verdana" w:hAnsi="Verdana"/>
                <w:sz w:val="22"/>
                <w:szCs w:val="22"/>
              </w:rPr>
              <w:t>Fig. 5-1: Rheumatoid arthritis, p. 90; PPt 15</w:t>
            </w:r>
          </w:p>
        </w:tc>
        <w:tc>
          <w:tcPr>
            <w:tcW w:w="2424" w:type="dxa"/>
          </w:tcPr>
          <w:p w:rsidR="00312DEF" w:rsidRPr="00910941" w:rsidRDefault="00312DEF" w:rsidP="007C5F54">
            <w:pPr>
              <w:pStyle w:val="H3"/>
              <w:spacing w:line="360" w:lineRule="auto"/>
              <w:rPr>
                <w:rFonts w:ascii="Verdana" w:hAnsi="Verdana"/>
                <w:sz w:val="22"/>
                <w:szCs w:val="22"/>
              </w:rPr>
            </w:pPr>
            <w:r w:rsidRPr="00910941">
              <w:rPr>
                <w:rFonts w:ascii="Verdana" w:hAnsi="Verdana"/>
                <w:sz w:val="22"/>
                <w:szCs w:val="22"/>
              </w:rPr>
              <w:t>In-Class Activities</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Reinforce that a disease may fall into multiple categories. IM p. 52</w:t>
            </w:r>
          </w:p>
          <w:p w:rsidR="00312DEF" w:rsidRPr="00910941" w:rsidRDefault="00312DEF" w:rsidP="002708C7">
            <w:pPr>
              <w:spacing w:line="360" w:lineRule="auto"/>
              <w:rPr>
                <w:rFonts w:ascii="Verdana" w:hAnsi="Verdana"/>
                <w:sz w:val="22"/>
                <w:szCs w:val="22"/>
              </w:rPr>
            </w:pPr>
            <w:r w:rsidRPr="00910941">
              <w:rPr>
                <w:rFonts w:ascii="Verdana" w:hAnsi="Verdana"/>
                <w:sz w:val="22"/>
                <w:szCs w:val="22"/>
              </w:rPr>
              <w:t>Discuss the definition of disease and the implications of different definitions. IM p. 52</w:t>
            </w:r>
          </w:p>
        </w:tc>
        <w:tc>
          <w:tcPr>
            <w:tcW w:w="2424" w:type="dxa"/>
          </w:tcPr>
          <w:p w:rsidR="00312DEF" w:rsidRPr="00910941" w:rsidRDefault="00312DEF" w:rsidP="007C5F54">
            <w:pPr>
              <w:pStyle w:val="H3"/>
              <w:spacing w:line="360" w:lineRule="auto"/>
              <w:rPr>
                <w:rFonts w:ascii="Verdana" w:hAnsi="Verdana"/>
                <w:b w:val="0"/>
                <w:sz w:val="22"/>
                <w:szCs w:val="22"/>
              </w:rPr>
            </w:pPr>
            <w:r w:rsidRPr="00910941">
              <w:rPr>
                <w:rFonts w:ascii="Verdana" w:hAnsi="Verdana"/>
                <w:sz w:val="22"/>
                <w:szCs w:val="22"/>
              </w:rPr>
              <w:t>Outside Assignment</w:t>
            </w:r>
          </w:p>
          <w:p w:rsidR="00312DEF" w:rsidRPr="00910941" w:rsidRDefault="00312DEF" w:rsidP="00D9467E">
            <w:pPr>
              <w:pStyle w:val="H3"/>
              <w:spacing w:line="360" w:lineRule="auto"/>
              <w:rPr>
                <w:rFonts w:ascii="Verdana" w:hAnsi="Verdana"/>
                <w:sz w:val="22"/>
                <w:szCs w:val="22"/>
              </w:rPr>
            </w:pPr>
            <w:r w:rsidRPr="00910941">
              <w:rPr>
                <w:rFonts w:ascii="Verdana" w:hAnsi="Verdana"/>
                <w:b w:val="0"/>
                <w:sz w:val="22"/>
                <w:szCs w:val="22"/>
              </w:rPr>
              <w:t>Have students take the Chapter 5 Pre-Quiz (SR).</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Read Introduction to Chapter 5, SG p. 78–79</w:t>
            </w:r>
          </w:p>
          <w:p w:rsidR="00312DEF" w:rsidRPr="00910941" w:rsidRDefault="00312DEF" w:rsidP="00D9467E">
            <w:pPr>
              <w:spacing w:line="360" w:lineRule="auto"/>
              <w:rPr>
                <w:rFonts w:ascii="Verdana" w:hAnsi="Verdana"/>
                <w:i/>
                <w:sz w:val="22"/>
                <w:szCs w:val="22"/>
              </w:rPr>
            </w:pPr>
            <w:r w:rsidRPr="00910941">
              <w:rPr>
                <w:rFonts w:ascii="Verdana" w:hAnsi="Verdana"/>
                <w:sz w:val="22"/>
                <w:szCs w:val="22"/>
              </w:rPr>
              <w:t>Exercise 5-1, SG p. 79</w:t>
            </w:r>
          </w:p>
          <w:p w:rsidR="00312DEF" w:rsidRPr="00910941" w:rsidRDefault="00312DEF" w:rsidP="007C5F54">
            <w:pPr>
              <w:pStyle w:val="H4"/>
              <w:spacing w:line="360" w:lineRule="auto"/>
              <w:rPr>
                <w:rFonts w:ascii="Verdana" w:hAnsi="Verdana" w:cs="Times New Roman"/>
                <w:i w:val="0"/>
                <w:sz w:val="22"/>
                <w:szCs w:val="22"/>
              </w:rPr>
            </w:pPr>
            <w:r w:rsidRPr="00910941">
              <w:rPr>
                <w:rFonts w:ascii="Verdana" w:hAnsi="Verdana" w:cs="Times New Roman"/>
                <w:i w:val="0"/>
                <w:sz w:val="22"/>
                <w:szCs w:val="22"/>
              </w:rPr>
              <w:t>Research</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 xml:space="preserve">Research historical </w:t>
            </w:r>
            <w:r w:rsidRPr="00910941">
              <w:rPr>
                <w:rFonts w:ascii="Verdana" w:hAnsi="Verdana"/>
                <w:sz w:val="22"/>
                <w:szCs w:val="22"/>
              </w:rPr>
              <w:lastRenderedPageBreak/>
              <w:t>changes to the definitions of disease. Consider, e.g., pregnancy, menopause, alcoholism. IM p. 52</w:t>
            </w:r>
          </w:p>
          <w:p w:rsidR="00312DEF" w:rsidRPr="00910941" w:rsidRDefault="00312DEF" w:rsidP="007C5F54">
            <w:pPr>
              <w:pStyle w:val="Heading3"/>
              <w:spacing w:line="360" w:lineRule="auto"/>
              <w:rPr>
                <w:rFonts w:ascii="Verdana" w:hAnsi="Verdana"/>
                <w:sz w:val="22"/>
                <w:szCs w:val="22"/>
              </w:rPr>
            </w:pPr>
            <w:r w:rsidRPr="00910941">
              <w:rPr>
                <w:rFonts w:ascii="Verdana" w:hAnsi="Verdana"/>
                <w:sz w:val="22"/>
                <w:szCs w:val="22"/>
              </w:rPr>
              <w:t>Evaluation</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Checkpoint 5-1: What is disease? p. 91; PPt 18</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Checkpoint 5-2: Name several categories of disease. p. 91; PPt 18</w:t>
            </w:r>
          </w:p>
        </w:tc>
        <w:tc>
          <w:tcPr>
            <w:tcW w:w="2438" w:type="dxa"/>
          </w:tcPr>
          <w:p w:rsidR="00312DEF" w:rsidRPr="00910941" w:rsidRDefault="00312DEF" w:rsidP="007C5F54">
            <w:pPr>
              <w:spacing w:line="360" w:lineRule="auto"/>
              <w:rPr>
                <w:rFonts w:ascii="Verdana" w:hAnsi="Verdana"/>
                <w:sz w:val="22"/>
                <w:szCs w:val="22"/>
              </w:rPr>
            </w:pPr>
          </w:p>
        </w:tc>
      </w:tr>
    </w:tbl>
    <w:p w:rsidR="003453B4" w:rsidRPr="00811134" w:rsidRDefault="003453B4" w:rsidP="00811134">
      <w:pPr>
        <w:rPr>
          <w:rFonts w:ascii="Verdana" w:hAnsi="Verdana"/>
          <w:sz w:val="22"/>
          <w:szCs w:val="22"/>
        </w:rPr>
      </w:pPr>
    </w:p>
    <w:p w:rsidR="00880EDF" w:rsidRPr="00811134" w:rsidRDefault="003453B4" w:rsidP="00EA74E5">
      <w:pPr>
        <w:spacing w:before="80" w:after="0" w:line="360" w:lineRule="auto"/>
        <w:ind w:left="0"/>
        <w:rPr>
          <w:rFonts w:ascii="Verdana" w:hAnsi="Verdana"/>
          <w:b/>
          <w:sz w:val="22"/>
          <w:szCs w:val="22"/>
        </w:rPr>
      </w:pPr>
      <w:r w:rsidRPr="00811134">
        <w:rPr>
          <w:rFonts w:ascii="Verdana" w:hAnsi="Verdana"/>
          <w:i/>
          <w:sz w:val="22"/>
          <w:szCs w:val="22"/>
        </w:rPr>
        <w:lastRenderedPageBreak/>
        <w:t>Legend</w:t>
      </w:r>
      <w:r w:rsidRPr="00811134">
        <w:rPr>
          <w:rFonts w:ascii="Verdana" w:hAnsi="Verdana"/>
          <w:sz w:val="22"/>
          <w:szCs w:val="22"/>
        </w:rPr>
        <w:t xml:space="preserve">: IM, Instructor’s Manual; IR, Instructor Resources at </w:t>
      </w:r>
      <w:hyperlink r:id="rId10" w:tooltip="This link describes about Instructor Resource Memmler 14e" w:history="1">
        <w:r w:rsidRPr="00811134">
          <w:rPr>
            <w:rStyle w:val="Hyperlink"/>
            <w:rFonts w:ascii="Verdana" w:hAnsi="Verdana"/>
            <w:sz w:val="22"/>
            <w:szCs w:val="22"/>
          </w:rPr>
          <w:t>http://thepoint.lww.com/MemmlerHBHD14e</w:t>
        </w:r>
      </w:hyperlink>
      <w:r w:rsidRPr="00811134">
        <w:rPr>
          <w:rFonts w:ascii="Verdana" w:hAnsi="Verdana"/>
          <w:sz w:val="22"/>
          <w:szCs w:val="22"/>
        </w:rPr>
        <w:t xml:space="preserve">; </w:t>
      </w:r>
      <w:proofErr w:type="spellStart"/>
      <w:r w:rsidRPr="00811134">
        <w:rPr>
          <w:rFonts w:ascii="Verdana" w:hAnsi="Verdana"/>
          <w:sz w:val="22"/>
          <w:szCs w:val="22"/>
        </w:rPr>
        <w:t>PPt</w:t>
      </w:r>
      <w:proofErr w:type="spellEnd"/>
      <w:r w:rsidRPr="00811134">
        <w:rPr>
          <w:rFonts w:ascii="Verdana" w:hAnsi="Verdana"/>
          <w:sz w:val="22"/>
          <w:szCs w:val="22"/>
        </w:rPr>
        <w:t xml:space="preserve">, PowerPoint; SG, Study Guide; SR, Student Resources at </w:t>
      </w:r>
      <w:hyperlink r:id="rId11" w:tooltip="This link describes about Student Resource Memmler 14e" w:history="1">
        <w:r w:rsidRPr="00811134">
          <w:rPr>
            <w:rStyle w:val="Hyperlink"/>
            <w:rFonts w:ascii="Verdana" w:hAnsi="Verdana"/>
            <w:sz w:val="22"/>
            <w:szCs w:val="22"/>
          </w:rPr>
          <w:t>http://thepoint.lww.com/MemmlerHBHD14e</w:t>
        </w:r>
      </w:hyperlink>
      <w:r w:rsidRPr="00811134">
        <w:rPr>
          <w:rFonts w:ascii="Verdana" w:hAnsi="Verdana"/>
          <w:sz w:val="22"/>
          <w:szCs w:val="22"/>
        </w:rPr>
        <w:t>.</w:t>
      </w:r>
      <w:r w:rsidR="00880EDF" w:rsidRPr="00811134">
        <w:rPr>
          <w:rFonts w:ascii="Verdana" w:hAnsi="Verdana"/>
          <w:sz w:val="22"/>
          <w:szCs w:val="22"/>
        </w:rPr>
        <w:br w:type="page"/>
      </w:r>
      <w:r w:rsidR="00880EDF" w:rsidRPr="00811134">
        <w:rPr>
          <w:rFonts w:ascii="Verdana" w:hAnsi="Verdana"/>
          <w:b/>
          <w:sz w:val="22"/>
          <w:szCs w:val="22"/>
        </w:rPr>
        <w:lastRenderedPageBreak/>
        <w:t xml:space="preserve">Learning </w:t>
      </w:r>
      <w:r w:rsidR="00075186" w:rsidRPr="00811134">
        <w:rPr>
          <w:rFonts w:ascii="Verdana" w:hAnsi="Verdana"/>
          <w:b/>
          <w:sz w:val="22"/>
          <w:szCs w:val="22"/>
        </w:rPr>
        <w:t>Objective</w:t>
      </w:r>
      <w:r w:rsidR="00880EDF" w:rsidRPr="00811134">
        <w:rPr>
          <w:rFonts w:ascii="Verdana" w:hAnsi="Verdana"/>
          <w:b/>
          <w:sz w:val="22"/>
          <w:szCs w:val="22"/>
        </w:rPr>
        <w:t xml:space="preserve"> 5-2. Explain the meaning of a </w:t>
      </w:r>
      <w:r w:rsidR="00880EDF" w:rsidRPr="00811134">
        <w:rPr>
          <w:rFonts w:ascii="Verdana" w:hAnsi="Verdana"/>
          <w:b/>
          <w:i/>
          <w:sz w:val="22"/>
          <w:szCs w:val="22"/>
        </w:rPr>
        <w:t>predisposing</w:t>
      </w:r>
      <w:r w:rsidR="00880EDF" w:rsidRPr="00811134">
        <w:rPr>
          <w:rFonts w:ascii="Verdana" w:hAnsi="Verdana"/>
          <w:b/>
          <w:sz w:val="22"/>
          <w:szCs w:val="22"/>
        </w:rPr>
        <w:t xml:space="preserve"> cause of disease, and list seven such causes.</w:t>
      </w:r>
    </w:p>
    <w:tbl>
      <w:tblPr>
        <w:tblStyle w:val="TableGrid"/>
        <w:tblW w:w="14400" w:type="dxa"/>
        <w:tblLayout w:type="fixed"/>
        <w:tblLook w:val="0020" w:firstRow="1" w:lastRow="0" w:firstColumn="0" w:lastColumn="0" w:noHBand="0" w:noVBand="0"/>
        <w:tblDescription w:val="This table describes about the meaning of a predisposing cause of disease, and list seven such causes"/>
      </w:tblPr>
      <w:tblGrid>
        <w:gridCol w:w="3258"/>
        <w:gridCol w:w="720"/>
        <w:gridCol w:w="712"/>
        <w:gridCol w:w="2424"/>
        <w:gridCol w:w="2424"/>
        <w:gridCol w:w="2424"/>
        <w:gridCol w:w="2438"/>
      </w:tblGrid>
      <w:tr w:rsidR="00312DEF" w:rsidRPr="00910941" w:rsidTr="00DC64EA">
        <w:trPr>
          <w:trHeight w:val="271"/>
          <w:tblHeader/>
        </w:trPr>
        <w:tc>
          <w:tcPr>
            <w:tcW w:w="3258"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312DEF" w:rsidRPr="00910941" w:rsidRDefault="00312DEF" w:rsidP="006A7ACE">
            <w:pPr>
              <w:pStyle w:val="Heading2"/>
              <w:spacing w:line="360" w:lineRule="auto"/>
              <w:rPr>
                <w:rFonts w:ascii="Verdana" w:hAnsi="Verdana"/>
                <w:sz w:val="22"/>
                <w:szCs w:val="22"/>
              </w:rPr>
            </w:pPr>
          </w:p>
        </w:tc>
        <w:tc>
          <w:tcPr>
            <w:tcW w:w="712" w:type="dxa"/>
          </w:tcPr>
          <w:p w:rsidR="00312DEF" w:rsidRPr="00910941" w:rsidRDefault="00312DEF" w:rsidP="006A7ACE">
            <w:pPr>
              <w:pStyle w:val="Heading2"/>
              <w:spacing w:line="360" w:lineRule="auto"/>
              <w:rPr>
                <w:rFonts w:ascii="Verdana" w:hAnsi="Verdana"/>
                <w:sz w:val="22"/>
                <w:szCs w:val="22"/>
              </w:rPr>
            </w:pPr>
          </w:p>
        </w:tc>
        <w:tc>
          <w:tcPr>
            <w:tcW w:w="2424"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312DEF" w:rsidRPr="00910941" w:rsidRDefault="00312DEF"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312DEF" w:rsidRPr="00910941" w:rsidTr="00DC64EA">
        <w:trPr>
          <w:trHeight w:val="406"/>
          <w:tblHeader/>
        </w:trPr>
        <w:tc>
          <w:tcPr>
            <w:tcW w:w="3258" w:type="dxa"/>
          </w:tcPr>
          <w:p w:rsidR="00312DEF" w:rsidRPr="00910941" w:rsidRDefault="00312DEF"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312DEF" w:rsidRPr="00910941" w:rsidRDefault="00312DEF"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312DEF" w:rsidRPr="00910941" w:rsidRDefault="00312DEF"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312DEF" w:rsidRPr="00910941" w:rsidRDefault="00312DEF" w:rsidP="007C5F54">
            <w:pPr>
              <w:spacing w:line="360" w:lineRule="auto"/>
              <w:rPr>
                <w:rFonts w:ascii="Verdana" w:hAnsi="Verdana"/>
                <w:sz w:val="22"/>
                <w:szCs w:val="22"/>
              </w:rPr>
            </w:pPr>
          </w:p>
        </w:tc>
        <w:tc>
          <w:tcPr>
            <w:tcW w:w="2424" w:type="dxa"/>
          </w:tcPr>
          <w:p w:rsidR="00312DEF" w:rsidRPr="00910941" w:rsidRDefault="00312DEF" w:rsidP="007C5F54">
            <w:pPr>
              <w:spacing w:line="360" w:lineRule="auto"/>
              <w:rPr>
                <w:rFonts w:ascii="Verdana" w:hAnsi="Verdana"/>
                <w:sz w:val="22"/>
                <w:szCs w:val="22"/>
              </w:rPr>
            </w:pPr>
          </w:p>
        </w:tc>
        <w:tc>
          <w:tcPr>
            <w:tcW w:w="2424" w:type="dxa"/>
          </w:tcPr>
          <w:p w:rsidR="00312DEF" w:rsidRPr="00910941" w:rsidRDefault="00312DEF" w:rsidP="007C5F54">
            <w:pPr>
              <w:spacing w:line="360" w:lineRule="auto"/>
              <w:rPr>
                <w:rFonts w:ascii="Verdana" w:hAnsi="Verdana"/>
                <w:sz w:val="22"/>
                <w:szCs w:val="22"/>
              </w:rPr>
            </w:pPr>
          </w:p>
        </w:tc>
        <w:tc>
          <w:tcPr>
            <w:tcW w:w="2438" w:type="dxa"/>
          </w:tcPr>
          <w:p w:rsidR="00312DEF" w:rsidRPr="00910941" w:rsidRDefault="00312DEF" w:rsidP="007C5F54">
            <w:pPr>
              <w:spacing w:line="360" w:lineRule="auto"/>
              <w:rPr>
                <w:rFonts w:ascii="Verdana" w:hAnsi="Verdana"/>
                <w:sz w:val="22"/>
                <w:szCs w:val="22"/>
              </w:rPr>
            </w:pPr>
          </w:p>
        </w:tc>
      </w:tr>
      <w:tr w:rsidR="00312DEF" w:rsidRPr="00910941" w:rsidTr="00DC64EA">
        <w:trPr>
          <w:trHeight w:val="602"/>
        </w:trPr>
        <w:tc>
          <w:tcPr>
            <w:tcW w:w="3258" w:type="dxa"/>
          </w:tcPr>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Etiology—study of cause of a disease or theory of its origins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Predisposing causes—factors known to contribute to disease production</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Age—tissues degenerate with time, become less capable of normal function. Some diseases more common at specific ages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 xml:space="preserve">Gender—certain </w:t>
            </w:r>
            <w:r w:rsidRPr="00910941">
              <w:rPr>
                <w:rFonts w:ascii="Verdana" w:hAnsi="Verdana"/>
                <w:sz w:val="22"/>
                <w:szCs w:val="22"/>
              </w:rPr>
              <w:lastRenderedPageBreak/>
              <w:t>diseases more characteristic of one gender than another, e.g., adult-onset diabetes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Heredity—genetic “tendency”</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Living conditions and lifestyle</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Environmental conditions (e.g., overcrowding)</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Poor personal choices (e.g., diet, sleep patterns, substance abuse)</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lastRenderedPageBreak/>
              <w:t>Emotional disturbance—emotional distress contributes to physical problems, e.g., ulcers</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Physical/chemical damage</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Injuries may predispose to infection and degeneration</w:t>
            </w:r>
          </w:p>
          <w:p w:rsidR="00312DEF" w:rsidRPr="00910941" w:rsidRDefault="00312DEF" w:rsidP="007C5F54">
            <w:pPr>
              <w:pStyle w:val="BL2"/>
              <w:spacing w:line="360" w:lineRule="auto"/>
              <w:rPr>
                <w:rFonts w:ascii="Verdana" w:hAnsi="Verdana"/>
                <w:sz w:val="22"/>
                <w:szCs w:val="22"/>
              </w:rPr>
            </w:pPr>
            <w:r w:rsidRPr="00910941">
              <w:rPr>
                <w:rFonts w:ascii="Verdana" w:hAnsi="Verdana"/>
                <w:sz w:val="22"/>
                <w:szCs w:val="22"/>
              </w:rPr>
              <w:t>Environmental toxins, including harmful agents in the workplace</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Preexisting illness—</w:t>
            </w:r>
            <w:r w:rsidRPr="00910941">
              <w:rPr>
                <w:rFonts w:ascii="Verdana" w:hAnsi="Verdana"/>
                <w:sz w:val="22"/>
                <w:szCs w:val="22"/>
              </w:rPr>
              <w:lastRenderedPageBreak/>
              <w:t>presence of a disease can increase vulnerability</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Idiopathic—without known cause</w:t>
            </w:r>
          </w:p>
          <w:p w:rsidR="00312DEF" w:rsidRPr="00910941" w:rsidRDefault="00312DEF" w:rsidP="007C5F54">
            <w:pPr>
              <w:pStyle w:val="BL1"/>
              <w:spacing w:line="360" w:lineRule="auto"/>
              <w:rPr>
                <w:rFonts w:ascii="Verdana" w:hAnsi="Verdana"/>
                <w:sz w:val="22"/>
                <w:szCs w:val="22"/>
              </w:rPr>
            </w:pPr>
            <w:r w:rsidRPr="00910941">
              <w:rPr>
                <w:rFonts w:ascii="Verdana" w:hAnsi="Verdana"/>
                <w:sz w:val="22"/>
                <w:szCs w:val="22"/>
              </w:rPr>
              <w:t>Iatrogenic—result of adverse effects of treatment</w:t>
            </w:r>
          </w:p>
        </w:tc>
        <w:tc>
          <w:tcPr>
            <w:tcW w:w="720" w:type="dxa"/>
          </w:tcPr>
          <w:p w:rsidR="00312DEF" w:rsidRPr="00910941" w:rsidRDefault="00312DEF" w:rsidP="007C5F54">
            <w:pPr>
              <w:spacing w:line="360" w:lineRule="auto"/>
              <w:ind w:left="0"/>
              <w:rPr>
                <w:rFonts w:ascii="Verdana" w:hAnsi="Verdana"/>
                <w:sz w:val="22"/>
                <w:szCs w:val="22"/>
              </w:rPr>
            </w:pPr>
            <w:r w:rsidRPr="00910941">
              <w:rPr>
                <w:rFonts w:ascii="Verdana" w:hAnsi="Verdana"/>
                <w:sz w:val="22"/>
                <w:szCs w:val="22"/>
              </w:rPr>
              <w:lastRenderedPageBreak/>
              <w:t>91</w:t>
            </w:r>
          </w:p>
        </w:tc>
        <w:tc>
          <w:tcPr>
            <w:tcW w:w="712" w:type="dxa"/>
          </w:tcPr>
          <w:p w:rsidR="00312DEF" w:rsidRPr="00910941" w:rsidRDefault="00312DEF" w:rsidP="007C5F54">
            <w:pPr>
              <w:spacing w:line="360" w:lineRule="auto"/>
              <w:ind w:left="0"/>
              <w:rPr>
                <w:rFonts w:ascii="Verdana" w:hAnsi="Verdana"/>
                <w:sz w:val="22"/>
                <w:szCs w:val="22"/>
              </w:rPr>
            </w:pPr>
            <w:r w:rsidRPr="00910941">
              <w:rPr>
                <w:rFonts w:ascii="Verdana" w:hAnsi="Verdana"/>
                <w:sz w:val="22"/>
                <w:szCs w:val="22"/>
              </w:rPr>
              <w:t>16</w:t>
            </w:r>
          </w:p>
        </w:tc>
        <w:tc>
          <w:tcPr>
            <w:tcW w:w="2424" w:type="dxa"/>
          </w:tcPr>
          <w:p w:rsidR="00312DEF" w:rsidRPr="00910941" w:rsidRDefault="00312DEF" w:rsidP="007C5F54">
            <w:pPr>
              <w:spacing w:line="360" w:lineRule="auto"/>
              <w:rPr>
                <w:rFonts w:ascii="Verdana" w:hAnsi="Verdana"/>
                <w:sz w:val="22"/>
                <w:szCs w:val="22"/>
              </w:rPr>
            </w:pPr>
          </w:p>
        </w:tc>
        <w:tc>
          <w:tcPr>
            <w:tcW w:w="2424" w:type="dxa"/>
          </w:tcPr>
          <w:p w:rsidR="00312DEF" w:rsidRPr="00910941" w:rsidRDefault="00312DEF" w:rsidP="007C5F54">
            <w:pPr>
              <w:pStyle w:val="H3"/>
              <w:spacing w:line="360" w:lineRule="auto"/>
              <w:rPr>
                <w:rFonts w:ascii="Verdana" w:hAnsi="Verdana"/>
                <w:sz w:val="22"/>
                <w:szCs w:val="22"/>
              </w:rPr>
            </w:pPr>
            <w:r w:rsidRPr="00910941">
              <w:rPr>
                <w:rFonts w:ascii="Verdana" w:hAnsi="Verdana"/>
                <w:sz w:val="22"/>
                <w:szCs w:val="22"/>
              </w:rPr>
              <w:t>In-Class Activities</w:t>
            </w:r>
          </w:p>
          <w:p w:rsidR="00312DEF" w:rsidRPr="00910941" w:rsidRDefault="00312DEF" w:rsidP="0044562E">
            <w:pPr>
              <w:spacing w:line="360" w:lineRule="auto"/>
              <w:rPr>
                <w:rFonts w:ascii="Verdana" w:hAnsi="Verdana"/>
                <w:sz w:val="22"/>
                <w:szCs w:val="22"/>
              </w:rPr>
            </w:pPr>
            <w:r w:rsidRPr="00910941">
              <w:rPr>
                <w:rFonts w:ascii="Verdana" w:hAnsi="Verdana"/>
                <w:sz w:val="22"/>
                <w:szCs w:val="22"/>
              </w:rPr>
              <w:t>Ask students to contribute other examples of predisposing causes not already mentioned in class. IM p. 53</w:t>
            </w:r>
          </w:p>
        </w:tc>
        <w:tc>
          <w:tcPr>
            <w:tcW w:w="2424" w:type="dxa"/>
          </w:tcPr>
          <w:p w:rsidR="00312DEF" w:rsidRPr="00910941" w:rsidRDefault="00312DEF" w:rsidP="007C5F54">
            <w:pPr>
              <w:pStyle w:val="H3"/>
              <w:spacing w:line="360" w:lineRule="auto"/>
              <w:rPr>
                <w:rFonts w:ascii="Verdana" w:hAnsi="Verdana"/>
                <w:sz w:val="22"/>
                <w:szCs w:val="22"/>
              </w:rPr>
            </w:pPr>
            <w:r w:rsidRPr="00910941">
              <w:rPr>
                <w:rFonts w:ascii="Verdana" w:hAnsi="Verdana"/>
                <w:sz w:val="22"/>
                <w:szCs w:val="22"/>
              </w:rPr>
              <w:t>Outside Assignments</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Questions for Study and Review,</w:t>
            </w:r>
            <w:r w:rsidRPr="00910941">
              <w:rPr>
                <w:rStyle w:val="H4Char1"/>
                <w:rFonts w:ascii="Verdana" w:hAnsi="Verdana" w:cs="Times New Roman"/>
                <w:sz w:val="22"/>
                <w:szCs w:val="22"/>
              </w:rPr>
              <w:t xml:space="preserve"> </w:t>
            </w:r>
            <w:r w:rsidRPr="00910941">
              <w:rPr>
                <w:rFonts w:ascii="Verdana" w:hAnsi="Verdana"/>
                <w:sz w:val="22"/>
                <w:szCs w:val="22"/>
              </w:rPr>
              <w:t>pp. 111–113</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Exercise 5-2, SG p. 79</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 xml:space="preserve">Many diets claim to increase disease resistance by incorporating “healthy foods.” Ask students to investigate the </w:t>
            </w:r>
            <w:r w:rsidRPr="00910941">
              <w:rPr>
                <w:rFonts w:ascii="Verdana" w:hAnsi="Verdana"/>
                <w:sz w:val="22"/>
                <w:szCs w:val="22"/>
              </w:rPr>
              <w:lastRenderedPageBreak/>
              <w:t>truth of these claims. Suggestions: broccoli, fish. IM p. 52</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Ask students to research if there is any known connection between disease and global warming. IM p. 54</w:t>
            </w:r>
          </w:p>
          <w:p w:rsidR="00312DEF" w:rsidRPr="00910941" w:rsidRDefault="00312DEF" w:rsidP="007C5F54">
            <w:pPr>
              <w:pStyle w:val="H3"/>
              <w:spacing w:line="360" w:lineRule="auto"/>
              <w:rPr>
                <w:rFonts w:ascii="Verdana" w:hAnsi="Verdana"/>
                <w:sz w:val="22"/>
                <w:szCs w:val="22"/>
              </w:rPr>
            </w:pPr>
            <w:r w:rsidRPr="00910941">
              <w:rPr>
                <w:rFonts w:ascii="Verdana" w:hAnsi="Verdana"/>
                <w:sz w:val="22"/>
                <w:szCs w:val="22"/>
              </w:rPr>
              <w:t>Evaluation</w:t>
            </w:r>
          </w:p>
          <w:p w:rsidR="00312DEF" w:rsidRPr="00910941" w:rsidRDefault="00312DEF" w:rsidP="007C5F54">
            <w:pPr>
              <w:spacing w:line="360" w:lineRule="auto"/>
              <w:rPr>
                <w:rFonts w:ascii="Verdana" w:hAnsi="Verdana"/>
                <w:sz w:val="22"/>
                <w:szCs w:val="22"/>
              </w:rPr>
            </w:pPr>
            <w:r w:rsidRPr="00910941">
              <w:rPr>
                <w:rFonts w:ascii="Verdana" w:hAnsi="Verdana"/>
                <w:sz w:val="22"/>
                <w:szCs w:val="22"/>
              </w:rPr>
              <w:t xml:space="preserve">Checkpoint 5-3: What is the definition of a </w:t>
            </w:r>
            <w:r w:rsidRPr="00910941">
              <w:rPr>
                <w:rFonts w:ascii="Verdana" w:hAnsi="Verdana"/>
                <w:sz w:val="22"/>
                <w:szCs w:val="22"/>
              </w:rPr>
              <w:lastRenderedPageBreak/>
              <w:t>predisposing cause of disease? p. 91; PPt 18</w:t>
            </w:r>
          </w:p>
          <w:p w:rsidR="00312DEF" w:rsidRPr="00910941" w:rsidRDefault="00312DEF" w:rsidP="00E7665F">
            <w:pPr>
              <w:spacing w:line="360" w:lineRule="auto"/>
              <w:rPr>
                <w:rFonts w:ascii="Verdana" w:hAnsi="Verdana"/>
                <w:sz w:val="22"/>
                <w:szCs w:val="22"/>
              </w:rPr>
            </w:pPr>
            <w:r w:rsidRPr="00910941">
              <w:rPr>
                <w:rFonts w:ascii="Verdana" w:hAnsi="Verdana"/>
                <w:sz w:val="22"/>
                <w:szCs w:val="22"/>
              </w:rPr>
              <w:t>Checkpoint 5-4: List several predisposing causes of disease. p. 91; PPt 18</w:t>
            </w:r>
          </w:p>
        </w:tc>
        <w:tc>
          <w:tcPr>
            <w:tcW w:w="2438" w:type="dxa"/>
          </w:tcPr>
          <w:p w:rsidR="00312DEF" w:rsidRPr="00910941" w:rsidRDefault="00312DEF" w:rsidP="007C5F54">
            <w:pPr>
              <w:spacing w:line="360" w:lineRule="auto"/>
              <w:rPr>
                <w:rFonts w:ascii="Verdana" w:hAnsi="Verdana"/>
                <w:sz w:val="22"/>
                <w:szCs w:val="22"/>
              </w:rPr>
            </w:pPr>
          </w:p>
        </w:tc>
      </w:tr>
    </w:tbl>
    <w:p w:rsidR="00880EDF" w:rsidRDefault="00880EDF" w:rsidP="007C5F54">
      <w:pPr>
        <w:spacing w:before="80" w:after="0" w:line="360" w:lineRule="auto"/>
        <w:ind w:left="0"/>
        <w:rPr>
          <w:rFonts w:ascii="Verdana" w:hAnsi="Verdana"/>
          <w:sz w:val="22"/>
          <w:szCs w:val="22"/>
        </w:rPr>
      </w:pPr>
    </w:p>
    <w:p w:rsidR="00F926FE" w:rsidRPr="00910941" w:rsidRDefault="00F926FE" w:rsidP="00F66864">
      <w:pPr>
        <w:spacing w:before="80" w:after="0" w:line="360" w:lineRule="auto"/>
        <w:ind w:left="0"/>
        <w:rPr>
          <w:rFonts w:ascii="Verdana" w:hAnsi="Verdana"/>
          <w:sz w:val="22"/>
          <w:szCs w:val="22"/>
        </w:rPr>
      </w:pPr>
      <w:r w:rsidRPr="00F926FE">
        <w:rPr>
          <w:rFonts w:ascii="Verdana" w:hAnsi="Verdana"/>
          <w:i/>
          <w:sz w:val="22"/>
          <w:szCs w:val="22"/>
        </w:rPr>
        <w:t>Legend</w:t>
      </w:r>
      <w:r w:rsidRPr="00F926FE">
        <w:rPr>
          <w:rFonts w:ascii="Verdana" w:hAnsi="Verdana"/>
          <w:sz w:val="22"/>
          <w:szCs w:val="22"/>
        </w:rPr>
        <w:t xml:space="preserve">: IM, Instructor’s Manual; IR, Instructor Resources at </w:t>
      </w:r>
      <w:hyperlink r:id="rId12" w:tooltip="This link describes about Instructor Resource Memmler 14e" w:history="1">
        <w:r w:rsidRPr="00F926FE">
          <w:rPr>
            <w:rStyle w:val="Hyperlink"/>
            <w:rFonts w:ascii="Verdana" w:hAnsi="Verdana"/>
            <w:sz w:val="22"/>
            <w:szCs w:val="22"/>
          </w:rPr>
          <w:t>http://thepoint.lww.com/MemmlerHBHD14e</w:t>
        </w:r>
      </w:hyperlink>
      <w:r w:rsidRPr="00F926FE">
        <w:rPr>
          <w:rFonts w:ascii="Verdana" w:hAnsi="Verdana"/>
          <w:sz w:val="22"/>
          <w:szCs w:val="22"/>
        </w:rPr>
        <w:t xml:space="preserve">; </w:t>
      </w:r>
      <w:proofErr w:type="spellStart"/>
      <w:r w:rsidRPr="00F926FE">
        <w:rPr>
          <w:rFonts w:ascii="Verdana" w:hAnsi="Verdana"/>
          <w:sz w:val="22"/>
          <w:szCs w:val="22"/>
        </w:rPr>
        <w:t>PPt</w:t>
      </w:r>
      <w:proofErr w:type="spellEnd"/>
      <w:r w:rsidRPr="00F926FE">
        <w:rPr>
          <w:rFonts w:ascii="Verdana" w:hAnsi="Verdana"/>
          <w:sz w:val="22"/>
          <w:szCs w:val="22"/>
        </w:rPr>
        <w:t xml:space="preserve">, PowerPoint; SG, Study Guide; SR, Student Resources at </w:t>
      </w:r>
      <w:hyperlink r:id="rId13" w:tooltip="This link describes about Student Resource Memmler 14e" w:history="1">
        <w:r w:rsidRPr="00F926FE">
          <w:rPr>
            <w:rStyle w:val="Hyperlink"/>
            <w:rFonts w:ascii="Verdana" w:hAnsi="Verdana"/>
            <w:sz w:val="22"/>
            <w:szCs w:val="22"/>
          </w:rPr>
          <w:t>http://thepoint.lww.com/MemmlerHBHD14e</w:t>
        </w:r>
      </w:hyperlink>
      <w:r w:rsidRPr="00F926FE">
        <w:rPr>
          <w:rFonts w:ascii="Verdana" w:hAnsi="Verdana"/>
          <w:sz w:val="22"/>
          <w:szCs w:val="22"/>
        </w:rPr>
        <w:t>.</w:t>
      </w:r>
    </w:p>
    <w:p w:rsidR="00880EDF" w:rsidRPr="00F66864" w:rsidRDefault="00880EDF" w:rsidP="00F66864">
      <w:pPr>
        <w:rPr>
          <w:rFonts w:ascii="Verdana" w:hAnsi="Verdana"/>
          <w:b/>
          <w:sz w:val="22"/>
          <w:szCs w:val="22"/>
        </w:rPr>
      </w:pPr>
      <w:r w:rsidRPr="00F66864">
        <w:rPr>
          <w:rFonts w:ascii="Verdana" w:hAnsi="Verdana"/>
          <w:sz w:val="22"/>
          <w:szCs w:val="22"/>
        </w:rPr>
        <w:br w:type="page"/>
      </w:r>
      <w:r w:rsidRPr="00F66864">
        <w:rPr>
          <w:rFonts w:ascii="Verdana" w:hAnsi="Verdana"/>
          <w:b/>
          <w:sz w:val="22"/>
          <w:szCs w:val="22"/>
        </w:rPr>
        <w:lastRenderedPageBreak/>
        <w:t xml:space="preserve">Learning </w:t>
      </w:r>
      <w:r w:rsidR="00075186" w:rsidRPr="00F66864">
        <w:rPr>
          <w:rFonts w:ascii="Verdana" w:hAnsi="Verdana"/>
          <w:b/>
          <w:sz w:val="22"/>
          <w:szCs w:val="22"/>
        </w:rPr>
        <w:t>Objective</w:t>
      </w:r>
      <w:r w:rsidRPr="00F66864">
        <w:rPr>
          <w:rFonts w:ascii="Verdana" w:hAnsi="Verdana"/>
          <w:b/>
          <w:sz w:val="22"/>
          <w:szCs w:val="22"/>
        </w:rPr>
        <w:t xml:space="preserve"> 5-3. Describe the science of </w:t>
      </w:r>
      <w:proofErr w:type="gramStart"/>
      <w:r w:rsidRPr="00F66864">
        <w:rPr>
          <w:rFonts w:ascii="Verdana" w:hAnsi="Verdana"/>
          <w:b/>
          <w:sz w:val="22"/>
          <w:szCs w:val="22"/>
        </w:rPr>
        <w:t>epidemiology, and</w:t>
      </w:r>
      <w:proofErr w:type="gramEnd"/>
      <w:r w:rsidRPr="00F66864">
        <w:rPr>
          <w:rFonts w:ascii="Verdana" w:hAnsi="Verdana"/>
          <w:b/>
          <w:sz w:val="22"/>
          <w:szCs w:val="22"/>
        </w:rPr>
        <w:t xml:space="preserve"> cite some types of studies done in that field.</w:t>
      </w:r>
    </w:p>
    <w:tbl>
      <w:tblPr>
        <w:tblStyle w:val="TableGrid"/>
        <w:tblW w:w="14400" w:type="dxa"/>
        <w:tblLayout w:type="fixed"/>
        <w:tblLook w:val="0020" w:firstRow="1" w:lastRow="0" w:firstColumn="0" w:lastColumn="0" w:noHBand="0" w:noVBand="0"/>
        <w:tblDescription w:val="This table describes about the science of epidemiology, and cite some types of studies done in that field"/>
      </w:tblPr>
      <w:tblGrid>
        <w:gridCol w:w="3258"/>
        <w:gridCol w:w="720"/>
        <w:gridCol w:w="712"/>
        <w:gridCol w:w="2424"/>
        <w:gridCol w:w="2426"/>
        <w:gridCol w:w="2422"/>
        <w:gridCol w:w="2438"/>
      </w:tblGrid>
      <w:tr w:rsidR="00981A16" w:rsidRPr="00910941" w:rsidTr="00DC64EA">
        <w:trPr>
          <w:trHeight w:val="271"/>
          <w:tblHeader/>
        </w:trPr>
        <w:tc>
          <w:tcPr>
            <w:tcW w:w="325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981A16" w:rsidRPr="00910941" w:rsidRDefault="00981A16" w:rsidP="006A7ACE">
            <w:pPr>
              <w:pStyle w:val="Heading2"/>
              <w:spacing w:line="360" w:lineRule="auto"/>
              <w:rPr>
                <w:rFonts w:ascii="Verdana" w:hAnsi="Verdana"/>
                <w:sz w:val="22"/>
                <w:szCs w:val="22"/>
              </w:rPr>
            </w:pPr>
          </w:p>
        </w:tc>
        <w:tc>
          <w:tcPr>
            <w:tcW w:w="712" w:type="dxa"/>
          </w:tcPr>
          <w:p w:rsidR="00981A16" w:rsidRPr="00910941" w:rsidRDefault="00981A16" w:rsidP="006A7ACE">
            <w:pPr>
              <w:pStyle w:val="Heading2"/>
              <w:spacing w:line="360" w:lineRule="auto"/>
              <w:rPr>
                <w:rFonts w:ascii="Verdana" w:hAnsi="Verdana"/>
                <w:sz w:val="22"/>
                <w:szCs w:val="22"/>
              </w:rPr>
            </w:pP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6"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2"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981A16" w:rsidRPr="00910941" w:rsidTr="00DC64EA">
        <w:trPr>
          <w:trHeight w:val="406"/>
          <w:tblHeader/>
        </w:trPr>
        <w:tc>
          <w:tcPr>
            <w:tcW w:w="3258"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981A16" w:rsidRPr="00910941" w:rsidRDefault="00981A16" w:rsidP="007C5F54">
            <w:pPr>
              <w:spacing w:line="360" w:lineRule="auto"/>
              <w:rPr>
                <w:rFonts w:ascii="Verdana" w:hAnsi="Verdana"/>
                <w:sz w:val="22"/>
                <w:szCs w:val="22"/>
              </w:rPr>
            </w:pPr>
          </w:p>
        </w:tc>
        <w:tc>
          <w:tcPr>
            <w:tcW w:w="2426" w:type="dxa"/>
          </w:tcPr>
          <w:p w:rsidR="00981A16" w:rsidRPr="00910941" w:rsidRDefault="00981A16" w:rsidP="007C5F54">
            <w:pPr>
              <w:spacing w:line="360" w:lineRule="auto"/>
              <w:rPr>
                <w:rFonts w:ascii="Verdana" w:hAnsi="Verdana"/>
                <w:sz w:val="22"/>
                <w:szCs w:val="22"/>
              </w:rPr>
            </w:pPr>
          </w:p>
        </w:tc>
        <w:tc>
          <w:tcPr>
            <w:tcW w:w="2422" w:type="dxa"/>
          </w:tcPr>
          <w:p w:rsidR="00981A16" w:rsidRPr="00910941" w:rsidRDefault="00981A16" w:rsidP="007C5F54">
            <w:pPr>
              <w:spacing w:line="360" w:lineRule="auto"/>
              <w:rPr>
                <w:rFonts w:ascii="Verdana" w:hAnsi="Verdana"/>
                <w:sz w:val="22"/>
                <w:szCs w:val="22"/>
              </w:rPr>
            </w:pPr>
          </w:p>
        </w:tc>
        <w:tc>
          <w:tcPr>
            <w:tcW w:w="2438" w:type="dxa"/>
          </w:tcPr>
          <w:p w:rsidR="00981A16" w:rsidRPr="00910941" w:rsidRDefault="00981A16" w:rsidP="007C5F54">
            <w:pPr>
              <w:spacing w:line="360" w:lineRule="auto"/>
              <w:rPr>
                <w:rFonts w:ascii="Verdana" w:hAnsi="Verdana"/>
                <w:sz w:val="22"/>
                <w:szCs w:val="22"/>
              </w:rPr>
            </w:pPr>
          </w:p>
        </w:tc>
      </w:tr>
      <w:tr w:rsidR="00981A16" w:rsidRPr="00910941" w:rsidTr="00DC64EA">
        <w:trPr>
          <w:trHeight w:val="602"/>
        </w:trPr>
        <w:tc>
          <w:tcPr>
            <w:tcW w:w="3258" w:type="dxa"/>
          </w:tcPr>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Epidemiology—study of diseases in populations, involves collecting statistics:</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Incidence—number of cases in a population in a specific time period</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Prevalence—frequency of a disease in a given group or population</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Mortality rate—</w:t>
            </w:r>
            <w:r w:rsidRPr="00910941">
              <w:rPr>
                <w:rFonts w:ascii="Verdana" w:hAnsi="Verdana"/>
                <w:sz w:val="22"/>
                <w:szCs w:val="22"/>
              </w:rPr>
              <w:lastRenderedPageBreak/>
              <w:t>percentage of a population that dies of a given disease within a given time period</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Epidemic—many people in a region acquiring the same disease</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Endemic—a given disease found to a lesser extent but continuously, e.g., common cold</w:t>
            </w:r>
          </w:p>
          <w:p w:rsidR="00981A16" w:rsidRPr="00910941" w:rsidRDefault="00981A16" w:rsidP="0044562E">
            <w:pPr>
              <w:pStyle w:val="BL1"/>
              <w:spacing w:line="360" w:lineRule="auto"/>
              <w:rPr>
                <w:rFonts w:ascii="Verdana" w:hAnsi="Verdana"/>
                <w:sz w:val="22"/>
                <w:szCs w:val="22"/>
              </w:rPr>
            </w:pPr>
            <w:r w:rsidRPr="00910941">
              <w:rPr>
                <w:rFonts w:ascii="Verdana" w:hAnsi="Verdana"/>
                <w:sz w:val="22"/>
                <w:szCs w:val="22"/>
              </w:rPr>
              <w:t xml:space="preserve">Pandemic—global appearance of a disease, in a country, </w:t>
            </w:r>
            <w:r w:rsidRPr="00910941">
              <w:rPr>
                <w:rFonts w:ascii="Verdana" w:hAnsi="Verdana"/>
                <w:sz w:val="22"/>
                <w:szCs w:val="22"/>
              </w:rPr>
              <w:lastRenderedPageBreak/>
              <w:t>continent, or the whole world</w:t>
            </w:r>
          </w:p>
        </w:tc>
        <w:tc>
          <w:tcPr>
            <w:tcW w:w="720" w:type="dxa"/>
          </w:tcPr>
          <w:p w:rsidR="00981A16" w:rsidRPr="00910941" w:rsidRDefault="00981A16" w:rsidP="007C5F54">
            <w:pPr>
              <w:spacing w:line="360" w:lineRule="auto"/>
              <w:ind w:left="0"/>
              <w:rPr>
                <w:rFonts w:ascii="Verdana" w:hAnsi="Verdana"/>
                <w:sz w:val="22"/>
                <w:szCs w:val="22"/>
              </w:rPr>
            </w:pPr>
            <w:r w:rsidRPr="00910941">
              <w:rPr>
                <w:rFonts w:ascii="Verdana" w:hAnsi="Verdana"/>
                <w:sz w:val="22"/>
                <w:szCs w:val="22"/>
              </w:rPr>
              <w:lastRenderedPageBreak/>
              <w:t>91</w:t>
            </w:r>
          </w:p>
        </w:tc>
        <w:tc>
          <w:tcPr>
            <w:tcW w:w="712" w:type="dxa"/>
          </w:tcPr>
          <w:p w:rsidR="00981A16" w:rsidRPr="00910941" w:rsidRDefault="00981A16" w:rsidP="007C5F54">
            <w:pPr>
              <w:spacing w:line="360" w:lineRule="auto"/>
              <w:ind w:left="0"/>
              <w:rPr>
                <w:rFonts w:ascii="Verdana" w:hAnsi="Verdana"/>
                <w:sz w:val="22"/>
                <w:szCs w:val="22"/>
              </w:rPr>
            </w:pPr>
            <w:r w:rsidRPr="00910941">
              <w:rPr>
                <w:rFonts w:ascii="Verdana" w:hAnsi="Verdana"/>
                <w:sz w:val="22"/>
                <w:szCs w:val="22"/>
              </w:rPr>
              <w:t>17</w:t>
            </w:r>
          </w:p>
        </w:tc>
        <w:tc>
          <w:tcPr>
            <w:tcW w:w="2424" w:type="dxa"/>
          </w:tcPr>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Figure</w:t>
            </w:r>
          </w:p>
          <w:p w:rsidR="00981A16" w:rsidRPr="00910941" w:rsidRDefault="00981A16" w:rsidP="00D9465C">
            <w:pPr>
              <w:spacing w:line="360" w:lineRule="auto"/>
              <w:rPr>
                <w:rFonts w:ascii="Verdana" w:hAnsi="Verdana"/>
                <w:sz w:val="22"/>
                <w:szCs w:val="22"/>
              </w:rPr>
            </w:pPr>
            <w:r w:rsidRPr="00910941">
              <w:rPr>
                <w:rFonts w:ascii="Verdana" w:hAnsi="Verdana"/>
                <w:sz w:val="22"/>
                <w:szCs w:val="22"/>
              </w:rPr>
              <w:t>Fig. 5-2: Influenza pandemic, p. 92; PPt 17</w:t>
            </w:r>
          </w:p>
        </w:tc>
        <w:tc>
          <w:tcPr>
            <w:tcW w:w="2426" w:type="dxa"/>
          </w:tcPr>
          <w:p w:rsidR="00981A16" w:rsidRPr="00910941" w:rsidRDefault="00981A16" w:rsidP="007C5F54">
            <w:pPr>
              <w:pStyle w:val="H3"/>
              <w:spacing w:line="360" w:lineRule="auto"/>
              <w:rPr>
                <w:rFonts w:ascii="Verdana" w:hAnsi="Verdana"/>
                <w:sz w:val="22"/>
                <w:szCs w:val="22"/>
              </w:rPr>
            </w:pPr>
            <w:r w:rsidRPr="00910941">
              <w:rPr>
                <w:rStyle w:val="H3Char"/>
                <w:rFonts w:ascii="Verdana" w:hAnsi="Verdana" w:cs="Times New Roman"/>
                <w:sz w:val="22"/>
                <w:szCs w:val="22"/>
              </w:rPr>
              <w:t>In-Class Activities</w:t>
            </w:r>
          </w:p>
          <w:p w:rsidR="00981A16" w:rsidRPr="00910941" w:rsidRDefault="00981A16" w:rsidP="00E7665F">
            <w:pPr>
              <w:spacing w:line="360" w:lineRule="auto"/>
              <w:rPr>
                <w:rFonts w:ascii="Verdana" w:hAnsi="Verdana"/>
                <w:sz w:val="22"/>
                <w:szCs w:val="22"/>
              </w:rPr>
            </w:pPr>
            <w:r w:rsidRPr="00910941">
              <w:rPr>
                <w:rFonts w:ascii="Verdana" w:hAnsi="Verdana"/>
                <w:sz w:val="22"/>
                <w:szCs w:val="22"/>
              </w:rPr>
              <w:t>Have students name as many epidemics and/or pandemics as they can, e.g., bubonic plague, Spanish flu, SARS, AIDS.</w:t>
            </w:r>
          </w:p>
        </w:tc>
        <w:tc>
          <w:tcPr>
            <w:tcW w:w="2422" w:type="dxa"/>
          </w:tcPr>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Outside Assignments</w:t>
            </w:r>
          </w:p>
          <w:p w:rsidR="00981A16" w:rsidRPr="00910941" w:rsidRDefault="00981A16" w:rsidP="0044562E">
            <w:pPr>
              <w:spacing w:line="360" w:lineRule="auto"/>
              <w:rPr>
                <w:rFonts w:ascii="Verdana" w:hAnsi="Verdana"/>
                <w:sz w:val="22"/>
                <w:szCs w:val="22"/>
              </w:rPr>
            </w:pPr>
            <w:r w:rsidRPr="00910941">
              <w:rPr>
                <w:rFonts w:ascii="Verdana" w:hAnsi="Verdana"/>
                <w:sz w:val="22"/>
                <w:szCs w:val="22"/>
              </w:rPr>
              <w:t>Questions for Study and Review, pp. 111–113</w:t>
            </w:r>
          </w:p>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Evaluation</w:t>
            </w:r>
          </w:p>
          <w:p w:rsidR="00981A16" w:rsidRPr="00910941" w:rsidRDefault="00981A16" w:rsidP="000C486C">
            <w:pPr>
              <w:spacing w:line="360" w:lineRule="auto"/>
              <w:rPr>
                <w:rFonts w:ascii="Verdana" w:hAnsi="Verdana"/>
                <w:sz w:val="22"/>
                <w:szCs w:val="22"/>
              </w:rPr>
            </w:pPr>
            <w:r w:rsidRPr="00910941">
              <w:rPr>
                <w:rFonts w:ascii="Verdana" w:hAnsi="Verdana"/>
                <w:sz w:val="22"/>
                <w:szCs w:val="22"/>
              </w:rPr>
              <w:t>Checkpoint 5-5: Identify three types of statistics typically collected by epidemiologists, p. 91; PPt 18</w:t>
            </w:r>
          </w:p>
        </w:tc>
        <w:tc>
          <w:tcPr>
            <w:tcW w:w="2438" w:type="dxa"/>
          </w:tcPr>
          <w:p w:rsidR="00981A16" w:rsidRPr="00910941" w:rsidRDefault="00981A16" w:rsidP="007C5F54">
            <w:pPr>
              <w:spacing w:line="360" w:lineRule="auto"/>
              <w:rPr>
                <w:rFonts w:ascii="Verdana" w:hAnsi="Verdana"/>
                <w:sz w:val="22"/>
                <w:szCs w:val="22"/>
              </w:rPr>
            </w:pPr>
          </w:p>
        </w:tc>
      </w:tr>
    </w:tbl>
    <w:p w:rsidR="00F926FE" w:rsidRPr="007D1F83" w:rsidRDefault="00F926FE" w:rsidP="007D1F83">
      <w:pPr>
        <w:rPr>
          <w:rFonts w:ascii="Verdana" w:hAnsi="Verdana"/>
          <w:sz w:val="22"/>
          <w:szCs w:val="22"/>
        </w:rPr>
      </w:pPr>
    </w:p>
    <w:p w:rsidR="00880EDF" w:rsidRPr="007D1F83" w:rsidRDefault="00F926FE" w:rsidP="007D1F83">
      <w:pPr>
        <w:spacing w:before="80" w:after="0" w:line="360" w:lineRule="auto"/>
        <w:ind w:left="0"/>
        <w:rPr>
          <w:rFonts w:ascii="Verdana" w:hAnsi="Verdana"/>
          <w:b/>
          <w:sz w:val="22"/>
          <w:szCs w:val="22"/>
        </w:rPr>
      </w:pPr>
      <w:r w:rsidRPr="007D1F83">
        <w:rPr>
          <w:rFonts w:ascii="Verdana" w:hAnsi="Verdana"/>
          <w:i/>
          <w:sz w:val="22"/>
          <w:szCs w:val="22"/>
        </w:rPr>
        <w:t>Legend</w:t>
      </w:r>
      <w:r w:rsidRPr="007D1F83">
        <w:rPr>
          <w:rFonts w:ascii="Verdana" w:hAnsi="Verdana"/>
          <w:sz w:val="22"/>
          <w:szCs w:val="22"/>
        </w:rPr>
        <w:t xml:space="preserve">: IM, Instructor’s Manual; IR, Instructor Resources at </w:t>
      </w:r>
      <w:hyperlink r:id="rId14" w:tooltip="This link describes about Instructor Resource Memmler 14e" w:history="1">
        <w:r w:rsidRPr="007D1F83">
          <w:rPr>
            <w:rStyle w:val="Hyperlink"/>
            <w:rFonts w:ascii="Verdana" w:hAnsi="Verdana"/>
            <w:sz w:val="22"/>
            <w:szCs w:val="22"/>
          </w:rPr>
          <w:t>http://thepoint.lww.com/MemmlerHBHD14e</w:t>
        </w:r>
      </w:hyperlink>
      <w:r w:rsidRPr="007D1F83">
        <w:rPr>
          <w:rFonts w:ascii="Verdana" w:hAnsi="Verdana"/>
          <w:sz w:val="22"/>
          <w:szCs w:val="22"/>
        </w:rPr>
        <w:t xml:space="preserve">; </w:t>
      </w:r>
      <w:proofErr w:type="spellStart"/>
      <w:r w:rsidRPr="007D1F83">
        <w:rPr>
          <w:rFonts w:ascii="Verdana" w:hAnsi="Verdana"/>
          <w:sz w:val="22"/>
          <w:szCs w:val="22"/>
        </w:rPr>
        <w:t>PPt</w:t>
      </w:r>
      <w:proofErr w:type="spellEnd"/>
      <w:r w:rsidRPr="007D1F83">
        <w:rPr>
          <w:rFonts w:ascii="Verdana" w:hAnsi="Verdana"/>
          <w:sz w:val="22"/>
          <w:szCs w:val="22"/>
        </w:rPr>
        <w:t xml:space="preserve">, PowerPoint; SG, Study Guide; SR, Student Resources at </w:t>
      </w:r>
      <w:hyperlink r:id="rId15" w:tooltip="This link describes about Student Resource Memmler 14e" w:history="1">
        <w:r w:rsidRPr="007D1F83">
          <w:rPr>
            <w:rStyle w:val="Hyperlink"/>
            <w:rFonts w:ascii="Verdana" w:hAnsi="Verdana"/>
            <w:sz w:val="22"/>
            <w:szCs w:val="22"/>
          </w:rPr>
          <w:t>http://thepoint.lww.com/MemmlerHBHD14e</w:t>
        </w:r>
      </w:hyperlink>
      <w:r w:rsidRPr="007D1F83">
        <w:rPr>
          <w:rFonts w:ascii="Verdana" w:hAnsi="Verdana"/>
          <w:sz w:val="22"/>
          <w:szCs w:val="22"/>
        </w:rPr>
        <w:t>.</w:t>
      </w:r>
      <w:r w:rsidR="00880EDF" w:rsidRPr="007D1F83">
        <w:rPr>
          <w:rFonts w:ascii="Verdana" w:hAnsi="Verdana"/>
          <w:sz w:val="22"/>
          <w:szCs w:val="22"/>
        </w:rPr>
        <w:br w:type="page"/>
      </w:r>
      <w:r w:rsidR="00880EDF" w:rsidRPr="007D1F83">
        <w:rPr>
          <w:rFonts w:ascii="Verdana" w:hAnsi="Verdana"/>
          <w:b/>
          <w:sz w:val="22"/>
          <w:szCs w:val="22"/>
        </w:rPr>
        <w:lastRenderedPageBreak/>
        <w:t xml:space="preserve">Learning </w:t>
      </w:r>
      <w:r w:rsidR="00075186" w:rsidRPr="007D1F83">
        <w:rPr>
          <w:rFonts w:ascii="Verdana" w:hAnsi="Verdana"/>
          <w:b/>
          <w:sz w:val="22"/>
          <w:szCs w:val="22"/>
        </w:rPr>
        <w:t>Objective</w:t>
      </w:r>
      <w:r w:rsidR="00880EDF" w:rsidRPr="007D1F83">
        <w:rPr>
          <w:rFonts w:ascii="Verdana" w:hAnsi="Verdana"/>
          <w:b/>
          <w:sz w:val="22"/>
          <w:szCs w:val="22"/>
        </w:rPr>
        <w:t xml:space="preserve"> 5-4. Define terms used in the diagnosis and treatment of disease.</w:t>
      </w:r>
    </w:p>
    <w:tbl>
      <w:tblPr>
        <w:tblStyle w:val="TableGrid"/>
        <w:tblW w:w="14400" w:type="dxa"/>
        <w:tblLayout w:type="fixed"/>
        <w:tblLook w:val="0020" w:firstRow="1" w:lastRow="0" w:firstColumn="0" w:lastColumn="0" w:noHBand="0" w:noVBand="0"/>
        <w:tblDescription w:val="This table describes about terms used in the diagnosis and treatment of disease"/>
      </w:tblPr>
      <w:tblGrid>
        <w:gridCol w:w="3258"/>
        <w:gridCol w:w="720"/>
        <w:gridCol w:w="712"/>
        <w:gridCol w:w="2424"/>
        <w:gridCol w:w="2424"/>
        <w:gridCol w:w="2424"/>
        <w:gridCol w:w="2438"/>
      </w:tblGrid>
      <w:tr w:rsidR="00981A16" w:rsidRPr="00910941" w:rsidTr="00DC64EA">
        <w:trPr>
          <w:trHeight w:val="271"/>
          <w:tblHeader/>
        </w:trPr>
        <w:tc>
          <w:tcPr>
            <w:tcW w:w="325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981A16" w:rsidRPr="00910941" w:rsidRDefault="00981A16" w:rsidP="006A7ACE">
            <w:pPr>
              <w:pStyle w:val="Heading2"/>
              <w:spacing w:line="360" w:lineRule="auto"/>
              <w:rPr>
                <w:rFonts w:ascii="Verdana" w:hAnsi="Verdana"/>
                <w:sz w:val="22"/>
                <w:szCs w:val="22"/>
              </w:rPr>
            </w:pPr>
          </w:p>
        </w:tc>
        <w:tc>
          <w:tcPr>
            <w:tcW w:w="712" w:type="dxa"/>
          </w:tcPr>
          <w:p w:rsidR="00981A16" w:rsidRPr="00910941" w:rsidRDefault="00981A16" w:rsidP="006A7ACE">
            <w:pPr>
              <w:pStyle w:val="Heading2"/>
              <w:spacing w:line="360" w:lineRule="auto"/>
              <w:rPr>
                <w:rFonts w:ascii="Verdana" w:hAnsi="Verdana"/>
                <w:sz w:val="22"/>
                <w:szCs w:val="22"/>
              </w:rPr>
            </w:pP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981A16" w:rsidRPr="00910941" w:rsidTr="00DC64EA">
        <w:trPr>
          <w:trHeight w:val="406"/>
          <w:tblHeader/>
        </w:trPr>
        <w:tc>
          <w:tcPr>
            <w:tcW w:w="3258"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981A16" w:rsidRPr="00910941" w:rsidRDefault="00981A16" w:rsidP="007C5F54">
            <w:pPr>
              <w:spacing w:line="360" w:lineRule="auto"/>
              <w:rPr>
                <w:rFonts w:ascii="Verdana" w:hAnsi="Verdana"/>
                <w:sz w:val="22"/>
                <w:szCs w:val="22"/>
              </w:rPr>
            </w:pPr>
          </w:p>
        </w:tc>
        <w:tc>
          <w:tcPr>
            <w:tcW w:w="2424" w:type="dxa"/>
          </w:tcPr>
          <w:p w:rsidR="00981A16" w:rsidRPr="00910941" w:rsidRDefault="00981A16" w:rsidP="007C5F54">
            <w:pPr>
              <w:spacing w:line="360" w:lineRule="auto"/>
              <w:rPr>
                <w:rFonts w:ascii="Verdana" w:hAnsi="Verdana"/>
                <w:sz w:val="22"/>
                <w:szCs w:val="22"/>
              </w:rPr>
            </w:pPr>
          </w:p>
        </w:tc>
        <w:tc>
          <w:tcPr>
            <w:tcW w:w="2424" w:type="dxa"/>
          </w:tcPr>
          <w:p w:rsidR="00981A16" w:rsidRPr="00910941" w:rsidRDefault="00981A16" w:rsidP="007C5F54">
            <w:pPr>
              <w:spacing w:line="360" w:lineRule="auto"/>
              <w:rPr>
                <w:rFonts w:ascii="Verdana" w:hAnsi="Verdana"/>
                <w:sz w:val="22"/>
                <w:szCs w:val="22"/>
              </w:rPr>
            </w:pPr>
          </w:p>
        </w:tc>
        <w:tc>
          <w:tcPr>
            <w:tcW w:w="2438" w:type="dxa"/>
          </w:tcPr>
          <w:p w:rsidR="00981A16" w:rsidRPr="00910941" w:rsidRDefault="00981A16" w:rsidP="007C5F54">
            <w:pPr>
              <w:spacing w:line="360" w:lineRule="auto"/>
              <w:rPr>
                <w:rFonts w:ascii="Verdana" w:hAnsi="Verdana"/>
                <w:sz w:val="22"/>
                <w:szCs w:val="22"/>
              </w:rPr>
            </w:pPr>
          </w:p>
        </w:tc>
      </w:tr>
      <w:tr w:rsidR="00981A16" w:rsidRPr="00910941" w:rsidTr="00DC64EA">
        <w:trPr>
          <w:trHeight w:val="602"/>
        </w:trPr>
        <w:tc>
          <w:tcPr>
            <w:tcW w:w="3258" w:type="dxa"/>
          </w:tcPr>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Diagnosis—conclusion as to nature of the illness; based on</w:t>
            </w:r>
          </w:p>
          <w:p w:rsidR="00981A16" w:rsidRPr="00910941" w:rsidRDefault="00981A16" w:rsidP="007C5F54">
            <w:pPr>
              <w:pStyle w:val="BL2"/>
              <w:tabs>
                <w:tab w:val="clear" w:pos="900"/>
              </w:tabs>
              <w:spacing w:line="360" w:lineRule="auto"/>
              <w:ind w:left="576" w:hanging="288"/>
              <w:rPr>
                <w:rFonts w:ascii="Verdana" w:hAnsi="Verdana"/>
                <w:sz w:val="22"/>
                <w:szCs w:val="22"/>
              </w:rPr>
            </w:pPr>
            <w:r w:rsidRPr="00910941">
              <w:rPr>
                <w:rFonts w:ascii="Verdana" w:hAnsi="Verdana"/>
                <w:sz w:val="22"/>
                <w:szCs w:val="22"/>
              </w:rPr>
              <w:t>Symptoms—conditions of disease noted by patient</w:t>
            </w:r>
          </w:p>
          <w:p w:rsidR="00981A16" w:rsidRPr="00910941" w:rsidRDefault="00981A16" w:rsidP="007C5F54">
            <w:pPr>
              <w:pStyle w:val="BL2"/>
              <w:tabs>
                <w:tab w:val="clear" w:pos="900"/>
              </w:tabs>
              <w:spacing w:line="360" w:lineRule="auto"/>
              <w:ind w:left="576" w:hanging="288"/>
              <w:rPr>
                <w:rFonts w:ascii="Verdana" w:hAnsi="Verdana"/>
                <w:sz w:val="22"/>
                <w:szCs w:val="22"/>
              </w:rPr>
            </w:pPr>
            <w:r w:rsidRPr="00910941">
              <w:rPr>
                <w:rFonts w:ascii="Verdana" w:hAnsi="Verdana"/>
                <w:sz w:val="22"/>
                <w:szCs w:val="22"/>
              </w:rPr>
              <w:t>Signs—objective manifestations</w:t>
            </w:r>
          </w:p>
          <w:p w:rsidR="00981A16" w:rsidRPr="00910941" w:rsidRDefault="00981A16" w:rsidP="007C5F54">
            <w:pPr>
              <w:pStyle w:val="BL2"/>
              <w:tabs>
                <w:tab w:val="clear" w:pos="900"/>
              </w:tabs>
              <w:spacing w:line="360" w:lineRule="auto"/>
              <w:ind w:left="576" w:hanging="288"/>
              <w:rPr>
                <w:rFonts w:ascii="Verdana" w:hAnsi="Verdana"/>
                <w:sz w:val="22"/>
                <w:szCs w:val="22"/>
              </w:rPr>
            </w:pPr>
            <w:r w:rsidRPr="00910941">
              <w:rPr>
                <w:rFonts w:ascii="Verdana" w:hAnsi="Verdana"/>
                <w:sz w:val="22"/>
                <w:szCs w:val="22"/>
              </w:rPr>
              <w:t>Syndrome—characteristic group of symptoms and signs</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Disease classified by duration and severity:</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lastRenderedPageBreak/>
              <w:t>Acute—relatively severe but usually short lived</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Subacute—intermediate between acute and chronic</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Chronic—less severe but likely to be long lasting</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Prognosis—prediction of the probable outcome of the disease</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Therapy—treatment for the disease, many forms:</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lastRenderedPageBreak/>
              <w:t>Physical therapy</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Occupational therapy</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Respiratory therapy</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Nutritional therapy</w:t>
            </w:r>
          </w:p>
          <w:p w:rsidR="00981A16" w:rsidRPr="00910941" w:rsidRDefault="00981A16" w:rsidP="001107C1">
            <w:pPr>
              <w:pStyle w:val="BL2"/>
              <w:spacing w:line="360" w:lineRule="auto"/>
              <w:rPr>
                <w:rFonts w:ascii="Verdana" w:hAnsi="Verdana"/>
                <w:sz w:val="22"/>
                <w:szCs w:val="22"/>
              </w:rPr>
            </w:pPr>
            <w:r w:rsidRPr="00910941">
              <w:rPr>
                <w:rFonts w:ascii="Verdana" w:hAnsi="Verdana"/>
                <w:sz w:val="22"/>
                <w:szCs w:val="22"/>
              </w:rPr>
              <w:t>Counseling and support for psychiatric illness</w:t>
            </w:r>
          </w:p>
        </w:tc>
        <w:tc>
          <w:tcPr>
            <w:tcW w:w="720" w:type="dxa"/>
          </w:tcPr>
          <w:p w:rsidR="00981A16" w:rsidRPr="00910941" w:rsidRDefault="00981A16" w:rsidP="007C5F54">
            <w:pPr>
              <w:spacing w:line="360" w:lineRule="auto"/>
              <w:ind w:left="32"/>
              <w:rPr>
                <w:rFonts w:ascii="Verdana" w:hAnsi="Verdana"/>
                <w:sz w:val="22"/>
                <w:szCs w:val="22"/>
              </w:rPr>
            </w:pPr>
            <w:r w:rsidRPr="00910941">
              <w:rPr>
                <w:rFonts w:ascii="Verdana" w:hAnsi="Verdana"/>
                <w:sz w:val="22"/>
                <w:szCs w:val="22"/>
              </w:rPr>
              <w:lastRenderedPageBreak/>
              <w:t>92</w:t>
            </w:r>
          </w:p>
        </w:tc>
        <w:tc>
          <w:tcPr>
            <w:tcW w:w="712" w:type="dxa"/>
          </w:tcPr>
          <w:p w:rsidR="00981A16" w:rsidRPr="00910941" w:rsidRDefault="00981A16" w:rsidP="00280194">
            <w:pPr>
              <w:spacing w:line="360" w:lineRule="auto"/>
              <w:ind w:left="32"/>
              <w:rPr>
                <w:rFonts w:ascii="Verdana" w:hAnsi="Verdana"/>
                <w:sz w:val="22"/>
                <w:szCs w:val="22"/>
              </w:rPr>
            </w:pPr>
            <w:r w:rsidRPr="00910941">
              <w:rPr>
                <w:rFonts w:ascii="Verdana" w:hAnsi="Verdana"/>
                <w:sz w:val="22"/>
                <w:szCs w:val="22"/>
              </w:rPr>
              <w:t>19–23</w:t>
            </w:r>
          </w:p>
        </w:tc>
        <w:tc>
          <w:tcPr>
            <w:tcW w:w="2424" w:type="dxa"/>
          </w:tcPr>
          <w:p w:rsidR="00981A16" w:rsidRPr="00910941" w:rsidRDefault="00981A16" w:rsidP="007C5F54">
            <w:pPr>
              <w:spacing w:line="360" w:lineRule="auto"/>
              <w:rPr>
                <w:rFonts w:ascii="Verdana" w:hAnsi="Verdana"/>
                <w:b/>
                <w:sz w:val="22"/>
                <w:szCs w:val="22"/>
              </w:rPr>
            </w:pPr>
            <w:r w:rsidRPr="00910941">
              <w:rPr>
                <w:rFonts w:ascii="Verdana" w:hAnsi="Verdana"/>
                <w:b/>
                <w:sz w:val="22"/>
                <w:szCs w:val="22"/>
              </w:rPr>
              <w:t>Figures</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Fig. 5-3: Physical therapy, p. 93; PPt 21</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Web Chart 5.1 (and 5.1 Continued): Disease terminology</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(Web Figures and Charts are available from the SR and IR on thePoint)</w:t>
            </w:r>
          </w:p>
          <w:p w:rsidR="00981A16" w:rsidRPr="00910941" w:rsidRDefault="00981A16" w:rsidP="007C5F54">
            <w:pPr>
              <w:spacing w:line="360" w:lineRule="auto"/>
              <w:rPr>
                <w:rFonts w:ascii="Verdana" w:hAnsi="Verdana"/>
                <w:b/>
                <w:sz w:val="22"/>
                <w:szCs w:val="22"/>
              </w:rPr>
            </w:pPr>
            <w:r w:rsidRPr="00910941">
              <w:rPr>
                <w:rFonts w:ascii="Verdana" w:hAnsi="Verdana"/>
                <w:b/>
                <w:sz w:val="22"/>
                <w:szCs w:val="22"/>
              </w:rPr>
              <w:lastRenderedPageBreak/>
              <w:t>Features</w:t>
            </w:r>
          </w:p>
          <w:p w:rsidR="00981A16" w:rsidRPr="00910941" w:rsidRDefault="00981A16" w:rsidP="00280194">
            <w:pPr>
              <w:spacing w:line="360" w:lineRule="auto"/>
              <w:rPr>
                <w:rFonts w:ascii="Verdana" w:hAnsi="Verdana"/>
                <w:sz w:val="22"/>
                <w:szCs w:val="22"/>
              </w:rPr>
            </w:pPr>
            <w:r w:rsidRPr="00910941">
              <w:rPr>
                <w:rFonts w:ascii="Verdana" w:hAnsi="Verdana"/>
                <w:sz w:val="22"/>
                <w:szCs w:val="22"/>
              </w:rPr>
              <w:t>Box 5-1: A Closer Look: The CDC: Making People Safer and Healthier, p. 94</w:t>
            </w:r>
          </w:p>
        </w:tc>
        <w:tc>
          <w:tcPr>
            <w:tcW w:w="2424" w:type="dxa"/>
          </w:tcPr>
          <w:p w:rsidR="00981A16" w:rsidRPr="00910941" w:rsidRDefault="00981A16" w:rsidP="007C5F54">
            <w:pPr>
              <w:spacing w:line="360" w:lineRule="auto"/>
              <w:rPr>
                <w:rFonts w:ascii="Verdana" w:hAnsi="Verdana"/>
                <w:sz w:val="22"/>
                <w:szCs w:val="22"/>
              </w:rPr>
            </w:pPr>
          </w:p>
        </w:tc>
        <w:tc>
          <w:tcPr>
            <w:tcW w:w="2424" w:type="dxa"/>
          </w:tcPr>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Outside Assignments</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Questions for Study and Review,</w:t>
            </w:r>
            <w:r w:rsidRPr="00910941">
              <w:rPr>
                <w:rStyle w:val="H4Char1"/>
                <w:rFonts w:ascii="Verdana" w:hAnsi="Verdana" w:cs="Times New Roman"/>
                <w:sz w:val="22"/>
                <w:szCs w:val="22"/>
              </w:rPr>
              <w:t xml:space="preserve"> </w:t>
            </w:r>
            <w:r w:rsidRPr="00910941">
              <w:rPr>
                <w:rFonts w:ascii="Verdana" w:hAnsi="Verdana"/>
                <w:sz w:val="22"/>
                <w:szCs w:val="22"/>
              </w:rPr>
              <w:t>pp. 111–113</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Exercises 5-3 and 5-4, SG p. 80</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Develop a fictional case study using the various terms. IM p. 54</w:t>
            </w:r>
          </w:p>
          <w:p w:rsidR="00981A16" w:rsidRPr="00910941" w:rsidRDefault="00981A16" w:rsidP="00131629">
            <w:pPr>
              <w:spacing w:line="360" w:lineRule="auto"/>
              <w:rPr>
                <w:rFonts w:ascii="Verdana" w:hAnsi="Verdana"/>
                <w:sz w:val="22"/>
                <w:szCs w:val="22"/>
              </w:rPr>
            </w:pPr>
            <w:r w:rsidRPr="00910941">
              <w:rPr>
                <w:rFonts w:ascii="Verdana" w:hAnsi="Verdana"/>
                <w:sz w:val="22"/>
                <w:szCs w:val="22"/>
              </w:rPr>
              <w:t xml:space="preserve">Explore some historical epidemics using </w:t>
            </w:r>
            <w:r w:rsidRPr="00910941">
              <w:rPr>
                <w:rFonts w:ascii="Verdana" w:hAnsi="Verdana"/>
                <w:sz w:val="22"/>
                <w:szCs w:val="22"/>
              </w:rPr>
              <w:lastRenderedPageBreak/>
              <w:t>web searches or the resources listed in the IM p. 55</w:t>
            </w:r>
          </w:p>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Evaluation</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Checkpoint 5-6: What is the identification of an illness called? p. 94; PPt 24</w:t>
            </w:r>
          </w:p>
          <w:p w:rsidR="00981A16" w:rsidRPr="00910941" w:rsidRDefault="00981A16" w:rsidP="00387A42">
            <w:pPr>
              <w:spacing w:line="360" w:lineRule="auto"/>
              <w:rPr>
                <w:rFonts w:ascii="Verdana" w:hAnsi="Verdana"/>
                <w:sz w:val="22"/>
                <w:szCs w:val="22"/>
              </w:rPr>
            </w:pPr>
            <w:r w:rsidRPr="00910941">
              <w:rPr>
                <w:rFonts w:ascii="Verdana" w:hAnsi="Verdana"/>
                <w:sz w:val="22"/>
                <w:szCs w:val="22"/>
              </w:rPr>
              <w:t>Checkpoint 5-7: What is a symptom? A sign? p. 94; PPt 24</w:t>
            </w:r>
          </w:p>
        </w:tc>
        <w:tc>
          <w:tcPr>
            <w:tcW w:w="2438" w:type="dxa"/>
          </w:tcPr>
          <w:p w:rsidR="00981A16" w:rsidRPr="00910941" w:rsidRDefault="00981A16" w:rsidP="007C5F54">
            <w:pPr>
              <w:spacing w:line="360" w:lineRule="auto"/>
              <w:rPr>
                <w:rFonts w:ascii="Verdana" w:hAnsi="Verdana"/>
                <w:sz w:val="22"/>
                <w:szCs w:val="22"/>
              </w:rPr>
            </w:pPr>
          </w:p>
        </w:tc>
      </w:tr>
    </w:tbl>
    <w:p w:rsidR="00D11404" w:rsidRDefault="00D11404" w:rsidP="00D11404">
      <w:pPr>
        <w:rPr>
          <w:rFonts w:ascii="Verdana" w:hAnsi="Verdana"/>
          <w:i/>
          <w:sz w:val="22"/>
          <w:szCs w:val="22"/>
        </w:rPr>
      </w:pPr>
    </w:p>
    <w:p w:rsidR="00F926FE" w:rsidRPr="00D11404" w:rsidRDefault="00F926FE" w:rsidP="00A00E97">
      <w:pPr>
        <w:spacing w:line="360" w:lineRule="auto"/>
        <w:rPr>
          <w:rFonts w:ascii="Verdana" w:hAnsi="Verdana"/>
          <w:b/>
          <w:sz w:val="22"/>
          <w:szCs w:val="22"/>
        </w:rPr>
      </w:pPr>
      <w:r w:rsidRPr="00D11404">
        <w:rPr>
          <w:rFonts w:ascii="Verdana" w:hAnsi="Verdana"/>
          <w:i/>
          <w:sz w:val="22"/>
          <w:szCs w:val="22"/>
        </w:rPr>
        <w:t>Legend</w:t>
      </w:r>
      <w:r w:rsidRPr="00D11404">
        <w:rPr>
          <w:rFonts w:ascii="Verdana" w:hAnsi="Verdana"/>
          <w:sz w:val="22"/>
          <w:szCs w:val="22"/>
        </w:rPr>
        <w:t xml:space="preserve">: IM, Instructor’s Manual; IR, Instructor Resources at </w:t>
      </w:r>
      <w:hyperlink r:id="rId16" w:tooltip="This link describes about Instructor Resource Memmler 14e" w:history="1">
        <w:r w:rsidRPr="00D11404">
          <w:rPr>
            <w:rStyle w:val="Hyperlink"/>
            <w:rFonts w:ascii="Verdana" w:hAnsi="Verdana"/>
            <w:sz w:val="22"/>
            <w:szCs w:val="22"/>
          </w:rPr>
          <w:t>http://thepoint.lww.com/MemmlerHBHD14e</w:t>
        </w:r>
      </w:hyperlink>
      <w:r w:rsidRPr="00D11404">
        <w:rPr>
          <w:rFonts w:ascii="Verdana" w:hAnsi="Verdana"/>
          <w:sz w:val="22"/>
          <w:szCs w:val="22"/>
        </w:rPr>
        <w:t xml:space="preserve">; </w:t>
      </w:r>
      <w:proofErr w:type="spellStart"/>
      <w:r w:rsidRPr="00D11404">
        <w:rPr>
          <w:rFonts w:ascii="Verdana" w:hAnsi="Verdana"/>
          <w:sz w:val="22"/>
          <w:szCs w:val="22"/>
        </w:rPr>
        <w:t>PPt</w:t>
      </w:r>
      <w:proofErr w:type="spellEnd"/>
      <w:r w:rsidRPr="00D11404">
        <w:rPr>
          <w:rFonts w:ascii="Verdana" w:hAnsi="Verdana"/>
          <w:sz w:val="22"/>
          <w:szCs w:val="22"/>
        </w:rPr>
        <w:t xml:space="preserve">, PowerPoint; SG, Study Guide; SR, Student Resources at </w:t>
      </w:r>
      <w:hyperlink r:id="rId17" w:tooltip="This link describes about Student Resource Memmler 14e" w:history="1">
        <w:r w:rsidRPr="00D11404">
          <w:rPr>
            <w:rStyle w:val="Hyperlink"/>
            <w:rFonts w:ascii="Verdana" w:hAnsi="Verdana"/>
            <w:sz w:val="22"/>
            <w:szCs w:val="22"/>
          </w:rPr>
          <w:t>http://thepoint.lww.com/MemmlerHBHD14e</w:t>
        </w:r>
      </w:hyperlink>
      <w:r w:rsidRPr="00D11404">
        <w:rPr>
          <w:rFonts w:ascii="Verdana" w:hAnsi="Verdana"/>
          <w:sz w:val="22"/>
          <w:szCs w:val="22"/>
        </w:rPr>
        <w:t>.</w:t>
      </w:r>
    </w:p>
    <w:p w:rsidR="00F926FE" w:rsidRPr="00D11404" w:rsidRDefault="00F926FE" w:rsidP="00D11404">
      <w:pPr>
        <w:rPr>
          <w:rFonts w:ascii="Verdana" w:hAnsi="Verdana"/>
          <w:sz w:val="22"/>
          <w:szCs w:val="22"/>
        </w:rPr>
      </w:pPr>
    </w:p>
    <w:p w:rsidR="00880EDF" w:rsidRPr="00D11404" w:rsidRDefault="00880EDF" w:rsidP="00D11404">
      <w:pPr>
        <w:rPr>
          <w:rFonts w:ascii="Verdana" w:hAnsi="Verdana"/>
          <w:b/>
          <w:sz w:val="22"/>
          <w:szCs w:val="22"/>
        </w:rPr>
      </w:pPr>
      <w:r w:rsidRPr="00D11404">
        <w:rPr>
          <w:rFonts w:ascii="Verdana" w:hAnsi="Verdana"/>
          <w:b/>
          <w:sz w:val="22"/>
          <w:szCs w:val="22"/>
        </w:rPr>
        <w:t xml:space="preserve">Learning </w:t>
      </w:r>
      <w:r w:rsidR="00075186" w:rsidRPr="00D11404">
        <w:rPr>
          <w:rFonts w:ascii="Verdana" w:hAnsi="Verdana"/>
          <w:b/>
          <w:sz w:val="22"/>
          <w:szCs w:val="22"/>
        </w:rPr>
        <w:t>Objective</w:t>
      </w:r>
      <w:r w:rsidRPr="00D11404">
        <w:rPr>
          <w:rFonts w:ascii="Verdana" w:hAnsi="Verdana"/>
          <w:b/>
          <w:sz w:val="22"/>
          <w:szCs w:val="22"/>
        </w:rPr>
        <w:t xml:space="preserve"> 5-5. Define </w:t>
      </w:r>
      <w:r w:rsidRPr="00D11404">
        <w:rPr>
          <w:rFonts w:ascii="Verdana" w:hAnsi="Verdana"/>
          <w:b/>
          <w:i/>
          <w:sz w:val="22"/>
          <w:szCs w:val="22"/>
        </w:rPr>
        <w:t>complementary and alternative medicine</w:t>
      </w:r>
      <w:r w:rsidRPr="00D11404">
        <w:rPr>
          <w:rFonts w:ascii="Verdana" w:hAnsi="Verdana"/>
          <w:b/>
          <w:sz w:val="22"/>
          <w:szCs w:val="22"/>
        </w:rPr>
        <w:t>; cite four alternative or complementary fields of practice.</w:t>
      </w:r>
    </w:p>
    <w:p w:rsidR="00981A16" w:rsidRPr="00981A16" w:rsidRDefault="00981A16" w:rsidP="00981A16"/>
    <w:tbl>
      <w:tblPr>
        <w:tblStyle w:val="TableGrid"/>
        <w:tblW w:w="14400" w:type="dxa"/>
        <w:tblLayout w:type="fixed"/>
        <w:tblLook w:val="0020" w:firstRow="1" w:lastRow="0" w:firstColumn="0" w:lastColumn="0" w:noHBand="0" w:noVBand="0"/>
        <w:tblDescription w:val="This table describes about complementary and alternative medicine; cite four alternative or complementary fields of practice"/>
      </w:tblPr>
      <w:tblGrid>
        <w:gridCol w:w="3258"/>
        <w:gridCol w:w="720"/>
        <w:gridCol w:w="712"/>
        <w:gridCol w:w="2424"/>
        <w:gridCol w:w="2426"/>
        <w:gridCol w:w="2422"/>
        <w:gridCol w:w="2438"/>
      </w:tblGrid>
      <w:tr w:rsidR="00981A16" w:rsidRPr="00910941" w:rsidTr="00DC64EA">
        <w:trPr>
          <w:trHeight w:val="271"/>
          <w:tblHeader/>
        </w:trPr>
        <w:tc>
          <w:tcPr>
            <w:tcW w:w="325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lastRenderedPageBreak/>
              <w:t>Lecture Outline</w:t>
            </w:r>
          </w:p>
        </w:tc>
        <w:tc>
          <w:tcPr>
            <w:tcW w:w="720" w:type="dxa"/>
          </w:tcPr>
          <w:p w:rsidR="00981A16" w:rsidRPr="00910941" w:rsidRDefault="00981A16" w:rsidP="006A7ACE">
            <w:pPr>
              <w:pStyle w:val="Heading2"/>
              <w:spacing w:line="360" w:lineRule="auto"/>
              <w:rPr>
                <w:rFonts w:ascii="Verdana" w:hAnsi="Verdana"/>
                <w:sz w:val="22"/>
                <w:szCs w:val="22"/>
              </w:rPr>
            </w:pPr>
          </w:p>
        </w:tc>
        <w:tc>
          <w:tcPr>
            <w:tcW w:w="712" w:type="dxa"/>
          </w:tcPr>
          <w:p w:rsidR="00981A16" w:rsidRPr="00910941" w:rsidRDefault="00981A16" w:rsidP="006A7ACE">
            <w:pPr>
              <w:pStyle w:val="Heading2"/>
              <w:spacing w:line="360" w:lineRule="auto"/>
              <w:rPr>
                <w:rFonts w:ascii="Verdana" w:hAnsi="Verdana"/>
                <w:sz w:val="22"/>
                <w:szCs w:val="22"/>
              </w:rPr>
            </w:pP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6"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2"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981A16" w:rsidRPr="00910941" w:rsidTr="00DC64EA">
        <w:trPr>
          <w:trHeight w:val="406"/>
          <w:tblHeader/>
        </w:trPr>
        <w:tc>
          <w:tcPr>
            <w:tcW w:w="3258"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981A16" w:rsidRPr="00910941" w:rsidRDefault="00981A16" w:rsidP="007C5F54">
            <w:pPr>
              <w:spacing w:line="360" w:lineRule="auto"/>
              <w:rPr>
                <w:rFonts w:ascii="Verdana" w:hAnsi="Verdana"/>
                <w:sz w:val="22"/>
                <w:szCs w:val="22"/>
              </w:rPr>
            </w:pPr>
          </w:p>
        </w:tc>
        <w:tc>
          <w:tcPr>
            <w:tcW w:w="2426" w:type="dxa"/>
          </w:tcPr>
          <w:p w:rsidR="00981A16" w:rsidRPr="00910941" w:rsidRDefault="00981A16" w:rsidP="007C5F54">
            <w:pPr>
              <w:spacing w:line="360" w:lineRule="auto"/>
              <w:rPr>
                <w:rFonts w:ascii="Verdana" w:hAnsi="Verdana"/>
                <w:sz w:val="22"/>
                <w:szCs w:val="22"/>
              </w:rPr>
            </w:pPr>
          </w:p>
        </w:tc>
        <w:tc>
          <w:tcPr>
            <w:tcW w:w="2422" w:type="dxa"/>
          </w:tcPr>
          <w:p w:rsidR="00981A16" w:rsidRPr="00910941" w:rsidRDefault="00981A16" w:rsidP="007C5F54">
            <w:pPr>
              <w:spacing w:line="360" w:lineRule="auto"/>
              <w:rPr>
                <w:rFonts w:ascii="Verdana" w:hAnsi="Verdana"/>
                <w:sz w:val="22"/>
                <w:szCs w:val="22"/>
              </w:rPr>
            </w:pPr>
          </w:p>
        </w:tc>
        <w:tc>
          <w:tcPr>
            <w:tcW w:w="2438" w:type="dxa"/>
          </w:tcPr>
          <w:p w:rsidR="00981A16" w:rsidRPr="00910941" w:rsidRDefault="00981A16" w:rsidP="007C5F54">
            <w:pPr>
              <w:spacing w:line="360" w:lineRule="auto"/>
              <w:rPr>
                <w:rFonts w:ascii="Verdana" w:hAnsi="Verdana"/>
                <w:sz w:val="22"/>
                <w:szCs w:val="22"/>
              </w:rPr>
            </w:pPr>
          </w:p>
        </w:tc>
      </w:tr>
      <w:tr w:rsidR="00981A16" w:rsidRPr="00910941" w:rsidTr="00DC64EA">
        <w:trPr>
          <w:trHeight w:val="602"/>
        </w:trPr>
        <w:tc>
          <w:tcPr>
            <w:tcW w:w="3258" w:type="dxa"/>
          </w:tcPr>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Complementary and alternative medicine (CAM):</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Methods of disease prevention or treatment</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Used with or in place of traditional methods</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Long history in other countries</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Examples</w:t>
            </w:r>
          </w:p>
          <w:p w:rsidR="00981A16" w:rsidRPr="00910941" w:rsidRDefault="00981A16"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Naturopathy</w:t>
            </w:r>
          </w:p>
          <w:p w:rsidR="00981A16" w:rsidRPr="00910941" w:rsidRDefault="00981A16"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Chiropractic</w:t>
            </w:r>
          </w:p>
          <w:p w:rsidR="00981A16" w:rsidRPr="00910941" w:rsidRDefault="00981A16"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Acupuncture</w:t>
            </w:r>
          </w:p>
          <w:p w:rsidR="00981A16" w:rsidRPr="00910941" w:rsidRDefault="00981A16"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Biofeedback</w:t>
            </w:r>
          </w:p>
          <w:p w:rsidR="00981A16" w:rsidRPr="00910941" w:rsidRDefault="00981A16"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Herbal remedies</w:t>
            </w:r>
          </w:p>
          <w:p w:rsidR="00981A16" w:rsidRPr="00910941" w:rsidRDefault="00981A16"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lastRenderedPageBreak/>
              <w:t>Exercise, massage, yoga, meditation, etc.</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NIH established National Center for Complementary and Alternative Medicine</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FDA does not regulate botanical supplements sold over the counter</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U.S. Office of Dietary Supplements supports research on botanicals</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 xml:space="preserve">Prevention of disease and health education an increased focus of </w:t>
            </w:r>
            <w:r w:rsidRPr="00910941">
              <w:rPr>
                <w:rFonts w:ascii="Verdana" w:hAnsi="Verdana"/>
                <w:sz w:val="22"/>
                <w:szCs w:val="22"/>
              </w:rPr>
              <w:lastRenderedPageBreak/>
              <w:t>health care</w:t>
            </w:r>
          </w:p>
        </w:tc>
        <w:tc>
          <w:tcPr>
            <w:tcW w:w="720" w:type="dxa"/>
          </w:tcPr>
          <w:p w:rsidR="00981A16" w:rsidRPr="00910941" w:rsidRDefault="00981A16" w:rsidP="007C5F54">
            <w:pPr>
              <w:spacing w:line="360" w:lineRule="auto"/>
              <w:ind w:left="0"/>
              <w:rPr>
                <w:rFonts w:ascii="Verdana" w:hAnsi="Verdana"/>
                <w:sz w:val="22"/>
                <w:szCs w:val="22"/>
              </w:rPr>
            </w:pPr>
            <w:r w:rsidRPr="00910941">
              <w:rPr>
                <w:rFonts w:ascii="Verdana" w:hAnsi="Verdana"/>
                <w:sz w:val="22"/>
                <w:szCs w:val="22"/>
              </w:rPr>
              <w:lastRenderedPageBreak/>
              <w:t>93</w:t>
            </w:r>
          </w:p>
        </w:tc>
        <w:tc>
          <w:tcPr>
            <w:tcW w:w="712" w:type="dxa"/>
          </w:tcPr>
          <w:p w:rsidR="00981A16" w:rsidRPr="00910941" w:rsidRDefault="00981A16" w:rsidP="007C5F54">
            <w:pPr>
              <w:spacing w:line="360" w:lineRule="auto"/>
              <w:ind w:left="0"/>
              <w:rPr>
                <w:rFonts w:ascii="Verdana" w:hAnsi="Verdana"/>
                <w:sz w:val="22"/>
                <w:szCs w:val="22"/>
              </w:rPr>
            </w:pPr>
            <w:r w:rsidRPr="00910941">
              <w:rPr>
                <w:rFonts w:ascii="Verdana" w:hAnsi="Verdana"/>
                <w:sz w:val="22"/>
                <w:szCs w:val="22"/>
              </w:rPr>
              <w:t>22</w:t>
            </w:r>
          </w:p>
        </w:tc>
        <w:tc>
          <w:tcPr>
            <w:tcW w:w="2424" w:type="dxa"/>
          </w:tcPr>
          <w:p w:rsidR="00981A16" w:rsidRPr="00910941" w:rsidRDefault="00981A16" w:rsidP="007C5F54">
            <w:pPr>
              <w:spacing w:line="360" w:lineRule="auto"/>
              <w:rPr>
                <w:rFonts w:ascii="Verdana" w:hAnsi="Verdana"/>
                <w:sz w:val="22"/>
                <w:szCs w:val="22"/>
              </w:rPr>
            </w:pPr>
          </w:p>
        </w:tc>
        <w:tc>
          <w:tcPr>
            <w:tcW w:w="2426" w:type="dxa"/>
          </w:tcPr>
          <w:p w:rsidR="00981A16" w:rsidRPr="00910941" w:rsidRDefault="00981A16" w:rsidP="007C5F54">
            <w:pPr>
              <w:pStyle w:val="H3"/>
              <w:spacing w:line="360" w:lineRule="auto"/>
              <w:rPr>
                <w:rFonts w:ascii="Verdana" w:hAnsi="Verdana"/>
                <w:sz w:val="22"/>
                <w:szCs w:val="22"/>
              </w:rPr>
            </w:pPr>
            <w:r w:rsidRPr="00910941">
              <w:rPr>
                <w:rStyle w:val="H3Char"/>
                <w:rFonts w:ascii="Verdana" w:hAnsi="Verdana" w:cs="Times New Roman"/>
                <w:sz w:val="22"/>
                <w:szCs w:val="22"/>
              </w:rPr>
              <w:t>In-Class Activities</w:t>
            </w:r>
          </w:p>
          <w:p w:rsidR="00981A16" w:rsidRPr="00910941" w:rsidRDefault="00981A16" w:rsidP="007145AD">
            <w:pPr>
              <w:spacing w:line="360" w:lineRule="auto"/>
              <w:rPr>
                <w:rFonts w:ascii="Verdana" w:hAnsi="Verdana"/>
                <w:sz w:val="22"/>
                <w:szCs w:val="22"/>
              </w:rPr>
            </w:pPr>
            <w:r w:rsidRPr="00910941">
              <w:rPr>
                <w:rFonts w:ascii="Verdana" w:hAnsi="Verdana"/>
                <w:sz w:val="22"/>
                <w:szCs w:val="22"/>
              </w:rPr>
              <w:t>Ask students if they are aware of any remedies once considered “alternative” but now accepted by mainstream medicine, e.g., use of folic acid during pregnancy.</w:t>
            </w:r>
          </w:p>
        </w:tc>
        <w:tc>
          <w:tcPr>
            <w:tcW w:w="2422" w:type="dxa"/>
          </w:tcPr>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Outside Assignments</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Exercise 5-5, SG p. 81</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 xml:space="preserve">Assign students to investigate the validity of different complementary and alternative medical practices using the National Institutes of Health (NIH) Web site. </w:t>
            </w:r>
            <w:r w:rsidRPr="00910941">
              <w:rPr>
                <w:rFonts w:ascii="Verdana" w:hAnsi="Verdana"/>
                <w:sz w:val="22"/>
                <w:szCs w:val="22"/>
              </w:rPr>
              <w:lastRenderedPageBreak/>
              <w:t xml:space="preserve">National Center for Complementary and Alternative Medicine. Available at </w:t>
            </w:r>
            <w:hyperlink r:id="rId18" w:history="1">
              <w:r w:rsidRPr="00910941">
                <w:rPr>
                  <w:rStyle w:val="Hyperlink"/>
                  <w:rFonts w:ascii="Verdana" w:hAnsi="Verdana"/>
                  <w:sz w:val="22"/>
                  <w:szCs w:val="22"/>
                </w:rPr>
                <w:t>http://www.nccam.nih.gov</w:t>
              </w:r>
            </w:hyperlink>
            <w:r w:rsidRPr="00910941">
              <w:rPr>
                <w:rFonts w:ascii="Verdana" w:hAnsi="Verdana"/>
                <w:sz w:val="22"/>
                <w:szCs w:val="22"/>
              </w:rPr>
              <w:t>. Compare findings with results at less reputable Web sites. IM pp. 55–56</w:t>
            </w:r>
          </w:p>
        </w:tc>
        <w:tc>
          <w:tcPr>
            <w:tcW w:w="2438" w:type="dxa"/>
          </w:tcPr>
          <w:p w:rsidR="00981A16" w:rsidRPr="00910941" w:rsidRDefault="00981A16" w:rsidP="007C5F54">
            <w:pPr>
              <w:spacing w:line="360" w:lineRule="auto"/>
              <w:rPr>
                <w:rFonts w:ascii="Verdana" w:hAnsi="Verdana"/>
                <w:sz w:val="22"/>
                <w:szCs w:val="22"/>
              </w:rPr>
            </w:pPr>
          </w:p>
        </w:tc>
      </w:tr>
    </w:tbl>
    <w:p w:rsidR="00E54CD2" w:rsidRDefault="00E54CD2" w:rsidP="00D11404">
      <w:pPr>
        <w:rPr>
          <w:rFonts w:ascii="Verdana" w:hAnsi="Verdana"/>
          <w:i/>
          <w:sz w:val="22"/>
          <w:szCs w:val="22"/>
        </w:rPr>
      </w:pPr>
    </w:p>
    <w:p w:rsidR="00F926FE" w:rsidRPr="00D11404" w:rsidRDefault="00F926FE" w:rsidP="00744AE3">
      <w:pPr>
        <w:spacing w:line="360" w:lineRule="auto"/>
        <w:rPr>
          <w:rFonts w:ascii="Verdana" w:hAnsi="Verdana"/>
          <w:b/>
          <w:sz w:val="22"/>
          <w:szCs w:val="22"/>
        </w:rPr>
      </w:pPr>
      <w:r w:rsidRPr="00D11404">
        <w:rPr>
          <w:rFonts w:ascii="Verdana" w:hAnsi="Verdana"/>
          <w:i/>
          <w:sz w:val="22"/>
          <w:szCs w:val="22"/>
        </w:rPr>
        <w:t>Legend</w:t>
      </w:r>
      <w:r w:rsidRPr="00D11404">
        <w:rPr>
          <w:rFonts w:ascii="Verdana" w:hAnsi="Verdana"/>
          <w:sz w:val="22"/>
          <w:szCs w:val="22"/>
        </w:rPr>
        <w:t xml:space="preserve">: IM, Instructor’s Manual; IR, Instructor Resources at </w:t>
      </w:r>
      <w:hyperlink r:id="rId19" w:tooltip="This link describes about Instructor Resource Memmler 14e" w:history="1">
        <w:r w:rsidRPr="00D11404">
          <w:rPr>
            <w:rStyle w:val="Hyperlink"/>
            <w:rFonts w:ascii="Verdana" w:hAnsi="Verdana"/>
            <w:sz w:val="22"/>
            <w:szCs w:val="22"/>
          </w:rPr>
          <w:t>http://thepoint.lww.com/MemmlerHBHD14e</w:t>
        </w:r>
      </w:hyperlink>
      <w:r w:rsidRPr="00D11404">
        <w:rPr>
          <w:rFonts w:ascii="Verdana" w:hAnsi="Verdana"/>
          <w:sz w:val="22"/>
          <w:szCs w:val="22"/>
        </w:rPr>
        <w:t xml:space="preserve">; </w:t>
      </w:r>
      <w:proofErr w:type="spellStart"/>
      <w:r w:rsidRPr="00D11404">
        <w:rPr>
          <w:rFonts w:ascii="Verdana" w:hAnsi="Verdana"/>
          <w:sz w:val="22"/>
          <w:szCs w:val="22"/>
        </w:rPr>
        <w:t>PPt</w:t>
      </w:r>
      <w:proofErr w:type="spellEnd"/>
      <w:r w:rsidRPr="00D11404">
        <w:rPr>
          <w:rFonts w:ascii="Verdana" w:hAnsi="Verdana"/>
          <w:sz w:val="22"/>
          <w:szCs w:val="22"/>
        </w:rPr>
        <w:t xml:space="preserve">, PowerPoint; SG, Study Guide; SR, Student Resources at </w:t>
      </w:r>
      <w:hyperlink r:id="rId20" w:tooltip="This link describes about Student Resource Memmler 14e" w:history="1">
        <w:r w:rsidRPr="00D11404">
          <w:rPr>
            <w:rStyle w:val="Hyperlink"/>
            <w:rFonts w:ascii="Verdana" w:hAnsi="Verdana"/>
            <w:sz w:val="22"/>
            <w:szCs w:val="22"/>
          </w:rPr>
          <w:t>http://thepoint.lww.com/MemmlerHBHD14e</w:t>
        </w:r>
      </w:hyperlink>
      <w:r w:rsidRPr="00D11404">
        <w:rPr>
          <w:rFonts w:ascii="Verdana" w:hAnsi="Verdana"/>
          <w:sz w:val="22"/>
          <w:szCs w:val="22"/>
        </w:rPr>
        <w:t>.</w:t>
      </w:r>
    </w:p>
    <w:p w:rsidR="00F926FE" w:rsidRPr="00D11404" w:rsidRDefault="00F926FE" w:rsidP="00D11404">
      <w:pPr>
        <w:rPr>
          <w:rFonts w:ascii="Verdana" w:hAnsi="Verdana"/>
          <w:sz w:val="22"/>
          <w:szCs w:val="22"/>
        </w:rPr>
      </w:pPr>
    </w:p>
    <w:p w:rsidR="00880EDF" w:rsidRPr="00D11404" w:rsidRDefault="00880EDF" w:rsidP="00D11404">
      <w:pPr>
        <w:rPr>
          <w:rFonts w:ascii="Verdana" w:hAnsi="Verdana"/>
          <w:b/>
          <w:sz w:val="22"/>
          <w:szCs w:val="22"/>
        </w:rPr>
      </w:pPr>
      <w:r w:rsidRPr="00D11404">
        <w:rPr>
          <w:rFonts w:ascii="Verdana" w:hAnsi="Verdana"/>
          <w:b/>
          <w:sz w:val="22"/>
          <w:szCs w:val="22"/>
        </w:rPr>
        <w:t xml:space="preserve">Learning </w:t>
      </w:r>
      <w:r w:rsidR="00075186" w:rsidRPr="00D11404">
        <w:rPr>
          <w:rFonts w:ascii="Verdana" w:hAnsi="Verdana"/>
          <w:b/>
          <w:sz w:val="22"/>
          <w:szCs w:val="22"/>
        </w:rPr>
        <w:t>Objective</w:t>
      </w:r>
      <w:r w:rsidRPr="00D11404">
        <w:rPr>
          <w:rFonts w:ascii="Verdana" w:hAnsi="Verdana"/>
          <w:b/>
          <w:sz w:val="22"/>
          <w:szCs w:val="22"/>
        </w:rPr>
        <w:t xml:space="preserve"> 5-6. Explain methods by which microorganisms can be transmitted from one host to another.</w:t>
      </w:r>
    </w:p>
    <w:tbl>
      <w:tblPr>
        <w:tblStyle w:val="TableGrid"/>
        <w:tblW w:w="14400" w:type="dxa"/>
        <w:tblLayout w:type="fixed"/>
        <w:tblLook w:val="0020" w:firstRow="1" w:lastRow="0" w:firstColumn="0" w:lastColumn="0" w:noHBand="0" w:noVBand="0"/>
        <w:tblDescription w:val="This table describes about methods by which microorganisms can be transmitted from one host to another"/>
      </w:tblPr>
      <w:tblGrid>
        <w:gridCol w:w="3258"/>
        <w:gridCol w:w="720"/>
        <w:gridCol w:w="712"/>
        <w:gridCol w:w="2424"/>
        <w:gridCol w:w="2424"/>
        <w:gridCol w:w="2424"/>
        <w:gridCol w:w="2438"/>
      </w:tblGrid>
      <w:tr w:rsidR="00981A16" w:rsidRPr="00910941" w:rsidTr="00DC64EA">
        <w:trPr>
          <w:trHeight w:val="271"/>
          <w:tblHeader/>
        </w:trPr>
        <w:tc>
          <w:tcPr>
            <w:tcW w:w="325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981A16" w:rsidRPr="00910941" w:rsidRDefault="00981A16" w:rsidP="006A7ACE">
            <w:pPr>
              <w:pStyle w:val="Heading2"/>
              <w:spacing w:line="360" w:lineRule="auto"/>
              <w:rPr>
                <w:rFonts w:ascii="Verdana" w:hAnsi="Verdana"/>
                <w:sz w:val="22"/>
                <w:szCs w:val="22"/>
              </w:rPr>
            </w:pPr>
          </w:p>
        </w:tc>
        <w:tc>
          <w:tcPr>
            <w:tcW w:w="712" w:type="dxa"/>
          </w:tcPr>
          <w:p w:rsidR="00981A16" w:rsidRPr="00910941" w:rsidRDefault="00981A16" w:rsidP="006A7ACE">
            <w:pPr>
              <w:pStyle w:val="Heading2"/>
              <w:spacing w:line="360" w:lineRule="auto"/>
              <w:rPr>
                <w:rFonts w:ascii="Verdana" w:hAnsi="Verdana"/>
                <w:sz w:val="22"/>
                <w:szCs w:val="22"/>
              </w:rPr>
            </w:pP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981A16" w:rsidRPr="00910941" w:rsidRDefault="00981A16"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981A16" w:rsidRPr="00910941" w:rsidTr="00DC64EA">
        <w:trPr>
          <w:trHeight w:val="406"/>
          <w:tblHeader/>
        </w:trPr>
        <w:tc>
          <w:tcPr>
            <w:tcW w:w="3258"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981A16" w:rsidRPr="00910941" w:rsidRDefault="00981A16"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981A16" w:rsidRPr="00910941" w:rsidRDefault="00981A16" w:rsidP="007C5F54">
            <w:pPr>
              <w:spacing w:line="360" w:lineRule="auto"/>
              <w:rPr>
                <w:rFonts w:ascii="Verdana" w:hAnsi="Verdana"/>
                <w:sz w:val="22"/>
                <w:szCs w:val="22"/>
              </w:rPr>
            </w:pPr>
          </w:p>
        </w:tc>
        <w:tc>
          <w:tcPr>
            <w:tcW w:w="2424" w:type="dxa"/>
          </w:tcPr>
          <w:p w:rsidR="00981A16" w:rsidRPr="00910941" w:rsidRDefault="00981A16" w:rsidP="007C5F54">
            <w:pPr>
              <w:spacing w:line="360" w:lineRule="auto"/>
              <w:rPr>
                <w:rFonts w:ascii="Verdana" w:hAnsi="Verdana"/>
                <w:sz w:val="22"/>
                <w:szCs w:val="22"/>
              </w:rPr>
            </w:pPr>
          </w:p>
        </w:tc>
        <w:tc>
          <w:tcPr>
            <w:tcW w:w="2424" w:type="dxa"/>
          </w:tcPr>
          <w:p w:rsidR="00981A16" w:rsidRPr="00910941" w:rsidRDefault="00981A16" w:rsidP="007C5F54">
            <w:pPr>
              <w:spacing w:line="360" w:lineRule="auto"/>
              <w:rPr>
                <w:rFonts w:ascii="Verdana" w:hAnsi="Verdana"/>
                <w:sz w:val="22"/>
                <w:szCs w:val="22"/>
              </w:rPr>
            </w:pPr>
          </w:p>
        </w:tc>
        <w:tc>
          <w:tcPr>
            <w:tcW w:w="2438" w:type="dxa"/>
          </w:tcPr>
          <w:p w:rsidR="00981A16" w:rsidRPr="00910941" w:rsidRDefault="00981A16" w:rsidP="007C5F54">
            <w:pPr>
              <w:spacing w:line="360" w:lineRule="auto"/>
              <w:rPr>
                <w:rFonts w:ascii="Verdana" w:hAnsi="Verdana"/>
                <w:sz w:val="22"/>
                <w:szCs w:val="22"/>
              </w:rPr>
            </w:pPr>
          </w:p>
        </w:tc>
      </w:tr>
      <w:tr w:rsidR="00981A16" w:rsidRPr="00910941" w:rsidTr="00DC64EA">
        <w:trPr>
          <w:trHeight w:val="602"/>
        </w:trPr>
        <w:tc>
          <w:tcPr>
            <w:tcW w:w="3258" w:type="dxa"/>
          </w:tcPr>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Microorganisms (microbes, germs)</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lastRenderedPageBreak/>
              <w:t>Some are pathogenic, cause illness</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Cause local or systemic infection</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Opportunistic infections when host weakened</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Microbe living in or on a host is called a parasite</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Communicable disease—transmitted from one person to another</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 xml:space="preserve">Microorganisms </w:t>
            </w:r>
            <w:r w:rsidRPr="00910941">
              <w:rPr>
                <w:rFonts w:ascii="Verdana" w:hAnsi="Verdana"/>
                <w:sz w:val="22"/>
                <w:szCs w:val="22"/>
              </w:rPr>
              <w:lastRenderedPageBreak/>
              <w:t>transmitted through</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Infected humans</w:t>
            </w:r>
          </w:p>
          <w:p w:rsidR="00981A16" w:rsidRPr="00910941" w:rsidRDefault="00981A16" w:rsidP="007C5F54">
            <w:pPr>
              <w:pStyle w:val="BL3"/>
              <w:spacing w:line="360" w:lineRule="auto"/>
              <w:rPr>
                <w:rFonts w:ascii="Verdana" w:hAnsi="Verdana"/>
                <w:sz w:val="22"/>
                <w:szCs w:val="22"/>
              </w:rPr>
            </w:pPr>
            <w:r w:rsidRPr="00910941">
              <w:rPr>
                <w:rFonts w:ascii="Verdana" w:hAnsi="Verdana"/>
                <w:sz w:val="22"/>
                <w:szCs w:val="22"/>
              </w:rPr>
              <w:t>Directly</w:t>
            </w:r>
          </w:p>
          <w:p w:rsidR="00981A16" w:rsidRPr="00910941" w:rsidRDefault="00981A16" w:rsidP="007C5F54">
            <w:pPr>
              <w:pStyle w:val="BL4"/>
              <w:spacing w:line="360" w:lineRule="auto"/>
              <w:rPr>
                <w:rFonts w:ascii="Verdana" w:hAnsi="Verdana"/>
                <w:sz w:val="22"/>
                <w:szCs w:val="22"/>
              </w:rPr>
            </w:pPr>
            <w:r w:rsidRPr="00910941">
              <w:rPr>
                <w:rFonts w:ascii="Verdana" w:hAnsi="Verdana"/>
                <w:sz w:val="22"/>
                <w:szCs w:val="22"/>
              </w:rPr>
              <w:t>Touching</w:t>
            </w:r>
          </w:p>
          <w:p w:rsidR="00981A16" w:rsidRPr="00910941" w:rsidRDefault="00981A16" w:rsidP="007C5F54">
            <w:pPr>
              <w:pStyle w:val="BL4"/>
              <w:spacing w:line="360" w:lineRule="auto"/>
              <w:rPr>
                <w:rFonts w:ascii="Verdana" w:hAnsi="Verdana"/>
                <w:sz w:val="22"/>
                <w:szCs w:val="22"/>
              </w:rPr>
            </w:pPr>
            <w:r w:rsidRPr="00910941">
              <w:rPr>
                <w:rFonts w:ascii="Verdana" w:hAnsi="Verdana"/>
                <w:sz w:val="22"/>
                <w:szCs w:val="22"/>
              </w:rPr>
              <w:t>Shaking hands</w:t>
            </w:r>
          </w:p>
          <w:p w:rsidR="00981A16" w:rsidRPr="00910941" w:rsidRDefault="00981A16" w:rsidP="007C5F54">
            <w:pPr>
              <w:pStyle w:val="BL4"/>
              <w:spacing w:line="360" w:lineRule="auto"/>
              <w:rPr>
                <w:rFonts w:ascii="Verdana" w:hAnsi="Verdana"/>
                <w:sz w:val="22"/>
                <w:szCs w:val="22"/>
              </w:rPr>
            </w:pPr>
            <w:r w:rsidRPr="00910941">
              <w:rPr>
                <w:rFonts w:ascii="Verdana" w:hAnsi="Verdana"/>
                <w:sz w:val="22"/>
                <w:szCs w:val="22"/>
              </w:rPr>
              <w:t>Kissing</w:t>
            </w:r>
          </w:p>
          <w:p w:rsidR="00981A16" w:rsidRPr="00910941" w:rsidRDefault="00981A16" w:rsidP="007C5F54">
            <w:pPr>
              <w:pStyle w:val="BL4"/>
              <w:spacing w:line="360" w:lineRule="auto"/>
              <w:rPr>
                <w:rFonts w:ascii="Verdana" w:hAnsi="Verdana"/>
                <w:sz w:val="22"/>
                <w:szCs w:val="22"/>
              </w:rPr>
            </w:pPr>
            <w:r w:rsidRPr="00910941">
              <w:rPr>
                <w:rFonts w:ascii="Verdana" w:hAnsi="Verdana"/>
                <w:sz w:val="22"/>
                <w:szCs w:val="22"/>
              </w:rPr>
              <w:t>Sexual intercourse</w:t>
            </w:r>
          </w:p>
          <w:p w:rsidR="00981A16" w:rsidRPr="00910941" w:rsidRDefault="00981A16" w:rsidP="007C5F54">
            <w:pPr>
              <w:pStyle w:val="BL3"/>
              <w:spacing w:line="360" w:lineRule="auto"/>
              <w:rPr>
                <w:rFonts w:ascii="Verdana" w:hAnsi="Verdana"/>
                <w:sz w:val="22"/>
                <w:szCs w:val="22"/>
              </w:rPr>
            </w:pPr>
            <w:r w:rsidRPr="00910941">
              <w:rPr>
                <w:rFonts w:ascii="Verdana" w:hAnsi="Verdana"/>
                <w:sz w:val="22"/>
                <w:szCs w:val="22"/>
              </w:rPr>
              <w:t>Indirectly</w:t>
            </w:r>
          </w:p>
          <w:p w:rsidR="00981A16" w:rsidRPr="00910941" w:rsidRDefault="00981A16" w:rsidP="007C5F54">
            <w:pPr>
              <w:pStyle w:val="BL4"/>
              <w:spacing w:line="360" w:lineRule="auto"/>
              <w:rPr>
                <w:rFonts w:ascii="Verdana" w:hAnsi="Verdana"/>
                <w:sz w:val="22"/>
                <w:szCs w:val="22"/>
              </w:rPr>
            </w:pPr>
            <w:r w:rsidRPr="00910941">
              <w:rPr>
                <w:rFonts w:ascii="Verdana" w:hAnsi="Verdana"/>
                <w:sz w:val="22"/>
                <w:szCs w:val="22"/>
              </w:rPr>
              <w:t>Touched objects, such as bedding, food, etc.</w:t>
            </w:r>
          </w:p>
          <w:p w:rsidR="00981A16" w:rsidRPr="00910941" w:rsidRDefault="00981A16" w:rsidP="007C5F54">
            <w:pPr>
              <w:pStyle w:val="BL4"/>
              <w:spacing w:line="360" w:lineRule="auto"/>
              <w:rPr>
                <w:rFonts w:ascii="Verdana" w:hAnsi="Verdana"/>
                <w:sz w:val="22"/>
                <w:szCs w:val="22"/>
              </w:rPr>
            </w:pPr>
            <w:r w:rsidRPr="00910941">
              <w:rPr>
                <w:rFonts w:ascii="Verdana" w:hAnsi="Verdana"/>
                <w:sz w:val="22"/>
                <w:szCs w:val="22"/>
              </w:rPr>
              <w:t xml:space="preserve">Through atmosphere (sneezing, </w:t>
            </w:r>
            <w:r w:rsidRPr="00910941">
              <w:rPr>
                <w:rFonts w:ascii="Verdana" w:hAnsi="Verdana"/>
                <w:sz w:val="22"/>
                <w:szCs w:val="22"/>
              </w:rPr>
              <w:lastRenderedPageBreak/>
              <w:t>coughing)</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Vectors—an insect or animal that transmits a disease-causing organism (e.g., insects, rats, fleas, lice)</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Portals of entry and exit</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Skin</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Respiratory tract</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Digestive system</w:t>
            </w:r>
          </w:p>
          <w:p w:rsidR="00981A16" w:rsidRPr="00910941" w:rsidRDefault="00981A16" w:rsidP="007C5F54">
            <w:pPr>
              <w:pStyle w:val="BL2"/>
              <w:spacing w:line="360" w:lineRule="auto"/>
              <w:rPr>
                <w:rFonts w:ascii="Verdana" w:hAnsi="Verdana"/>
                <w:sz w:val="22"/>
                <w:szCs w:val="22"/>
              </w:rPr>
            </w:pPr>
            <w:r w:rsidRPr="00910941">
              <w:rPr>
                <w:rFonts w:ascii="Verdana" w:hAnsi="Verdana"/>
                <w:sz w:val="22"/>
                <w:szCs w:val="22"/>
              </w:rPr>
              <w:t>Urinary and reproductive systems</w:t>
            </w:r>
          </w:p>
          <w:p w:rsidR="00981A16" w:rsidRPr="00910941" w:rsidRDefault="00981A16" w:rsidP="007C5F54">
            <w:pPr>
              <w:pStyle w:val="BL1"/>
              <w:spacing w:line="360" w:lineRule="auto"/>
              <w:rPr>
                <w:rFonts w:ascii="Verdana" w:hAnsi="Verdana"/>
                <w:sz w:val="22"/>
                <w:szCs w:val="22"/>
              </w:rPr>
            </w:pPr>
            <w:r w:rsidRPr="00910941">
              <w:rPr>
                <w:rFonts w:ascii="Verdana" w:hAnsi="Verdana"/>
                <w:sz w:val="22"/>
                <w:szCs w:val="22"/>
              </w:rPr>
              <w:t xml:space="preserve">Control infectious </w:t>
            </w:r>
            <w:r w:rsidRPr="00910941">
              <w:rPr>
                <w:rFonts w:ascii="Verdana" w:hAnsi="Verdana"/>
                <w:sz w:val="22"/>
                <w:szCs w:val="22"/>
              </w:rPr>
              <w:lastRenderedPageBreak/>
              <w:t>disease by breaking “chain of infection”</w:t>
            </w:r>
          </w:p>
        </w:tc>
        <w:tc>
          <w:tcPr>
            <w:tcW w:w="720" w:type="dxa"/>
          </w:tcPr>
          <w:p w:rsidR="00981A16" w:rsidRPr="00910941" w:rsidRDefault="00981A16" w:rsidP="007C5F54">
            <w:pPr>
              <w:spacing w:line="360" w:lineRule="auto"/>
              <w:ind w:left="0"/>
              <w:rPr>
                <w:rFonts w:ascii="Verdana" w:hAnsi="Verdana"/>
                <w:sz w:val="22"/>
                <w:szCs w:val="22"/>
              </w:rPr>
            </w:pPr>
            <w:r w:rsidRPr="00910941">
              <w:rPr>
                <w:rFonts w:ascii="Verdana" w:hAnsi="Verdana"/>
                <w:sz w:val="22"/>
                <w:szCs w:val="22"/>
              </w:rPr>
              <w:lastRenderedPageBreak/>
              <w:t>94</w:t>
            </w:r>
          </w:p>
        </w:tc>
        <w:tc>
          <w:tcPr>
            <w:tcW w:w="712" w:type="dxa"/>
          </w:tcPr>
          <w:p w:rsidR="00981A16" w:rsidRPr="00910941" w:rsidRDefault="00981A16" w:rsidP="00280194">
            <w:pPr>
              <w:spacing w:line="360" w:lineRule="auto"/>
              <w:ind w:left="0"/>
              <w:rPr>
                <w:rFonts w:ascii="Verdana" w:hAnsi="Verdana"/>
                <w:sz w:val="22"/>
                <w:szCs w:val="22"/>
              </w:rPr>
            </w:pPr>
            <w:r w:rsidRPr="00910941">
              <w:rPr>
                <w:rFonts w:ascii="Verdana" w:hAnsi="Verdana"/>
                <w:sz w:val="22"/>
                <w:szCs w:val="22"/>
              </w:rPr>
              <w:t>26–27</w:t>
            </w:r>
          </w:p>
        </w:tc>
        <w:tc>
          <w:tcPr>
            <w:tcW w:w="2424" w:type="dxa"/>
          </w:tcPr>
          <w:p w:rsidR="00981A16" w:rsidRPr="00910941" w:rsidRDefault="00981A16" w:rsidP="007C5F54">
            <w:pPr>
              <w:spacing w:line="360" w:lineRule="auto"/>
              <w:ind w:left="0"/>
              <w:rPr>
                <w:rFonts w:ascii="Verdana" w:hAnsi="Verdana"/>
                <w:sz w:val="22"/>
                <w:szCs w:val="22"/>
              </w:rPr>
            </w:pPr>
            <w:r w:rsidRPr="00910941">
              <w:rPr>
                <w:rFonts w:ascii="Verdana" w:hAnsi="Verdana"/>
                <w:b/>
                <w:sz w:val="22"/>
                <w:szCs w:val="22"/>
              </w:rPr>
              <w:t>Figures</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 xml:space="preserve">Web Fig. 5-1: </w:t>
            </w:r>
            <w:r w:rsidRPr="00910941">
              <w:rPr>
                <w:rFonts w:ascii="Verdana" w:hAnsi="Verdana"/>
                <w:sz w:val="22"/>
                <w:szCs w:val="22"/>
              </w:rPr>
              <w:lastRenderedPageBreak/>
              <w:t>Modes of disease transmission</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Web Fig. 5-2: Various medical instruments and apparatus that may serve as inanimate vectors of infection (fomites)</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Web Chart 5-2: Common routes of transmission of infectious diseases</w:t>
            </w:r>
          </w:p>
        </w:tc>
        <w:tc>
          <w:tcPr>
            <w:tcW w:w="2424" w:type="dxa"/>
          </w:tcPr>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lastRenderedPageBreak/>
              <w:t>In-Class Activities</w:t>
            </w:r>
          </w:p>
          <w:p w:rsidR="00981A16" w:rsidRPr="00910941" w:rsidRDefault="00981A16" w:rsidP="00B82335">
            <w:pPr>
              <w:spacing w:line="360" w:lineRule="auto"/>
              <w:rPr>
                <w:rFonts w:ascii="Verdana" w:hAnsi="Verdana"/>
                <w:b/>
                <w:i/>
                <w:sz w:val="22"/>
                <w:szCs w:val="22"/>
              </w:rPr>
            </w:pPr>
            <w:r w:rsidRPr="00910941">
              <w:rPr>
                <w:rFonts w:ascii="Verdana" w:hAnsi="Verdana"/>
                <w:sz w:val="22"/>
                <w:szCs w:val="22"/>
              </w:rPr>
              <w:t xml:space="preserve">Watch video: </w:t>
            </w:r>
            <w:r w:rsidRPr="00910941">
              <w:rPr>
                <w:rFonts w:ascii="Verdana" w:hAnsi="Verdana"/>
                <w:sz w:val="22"/>
                <w:szCs w:val="22"/>
              </w:rPr>
              <w:lastRenderedPageBreak/>
              <w:t>Microbe Invasion, a graphic account of microbe transmission. IM p. 56</w:t>
            </w:r>
          </w:p>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Materials</w:t>
            </w:r>
          </w:p>
          <w:p w:rsidR="00981A16" w:rsidRPr="00910941" w:rsidRDefault="00981A16" w:rsidP="00B82335">
            <w:pPr>
              <w:spacing w:line="360" w:lineRule="auto"/>
              <w:rPr>
                <w:rFonts w:ascii="Verdana" w:hAnsi="Verdana"/>
                <w:sz w:val="22"/>
                <w:szCs w:val="22"/>
              </w:rPr>
            </w:pPr>
            <w:r w:rsidRPr="00910941">
              <w:rPr>
                <w:rFonts w:ascii="Verdana" w:hAnsi="Verdana"/>
                <w:sz w:val="22"/>
                <w:szCs w:val="22"/>
              </w:rPr>
              <w:t>Video, video player</w:t>
            </w:r>
          </w:p>
        </w:tc>
        <w:tc>
          <w:tcPr>
            <w:tcW w:w="2424" w:type="dxa"/>
          </w:tcPr>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 xml:space="preserve">Questions for </w:t>
            </w:r>
            <w:r w:rsidRPr="00910941">
              <w:rPr>
                <w:rFonts w:ascii="Verdana" w:hAnsi="Verdana"/>
                <w:sz w:val="22"/>
                <w:szCs w:val="22"/>
              </w:rPr>
              <w:lastRenderedPageBreak/>
              <w:t>Study and Review, pp. 111–113</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Exercise 5-6, SG p. 81</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Explore different modes of transmission used by microorganisms, e.g., West Nile virus, mad cow disease. Use Web sites of WHO and CDC. IM p. 56</w:t>
            </w:r>
          </w:p>
          <w:p w:rsidR="00981A16" w:rsidRPr="00910941" w:rsidRDefault="00981A16" w:rsidP="007C5F54">
            <w:pPr>
              <w:pStyle w:val="H3"/>
              <w:spacing w:line="360" w:lineRule="auto"/>
              <w:rPr>
                <w:rFonts w:ascii="Verdana" w:hAnsi="Verdana"/>
                <w:sz w:val="22"/>
                <w:szCs w:val="22"/>
              </w:rPr>
            </w:pPr>
            <w:r w:rsidRPr="00910941">
              <w:rPr>
                <w:rFonts w:ascii="Verdana" w:hAnsi="Verdana"/>
                <w:sz w:val="22"/>
                <w:szCs w:val="22"/>
              </w:rPr>
              <w:t>Evaluation</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 xml:space="preserve">Checkpoint 5-8: </w:t>
            </w:r>
            <w:r w:rsidRPr="00910941">
              <w:rPr>
                <w:rFonts w:ascii="Verdana" w:hAnsi="Verdana"/>
                <w:sz w:val="22"/>
                <w:szCs w:val="22"/>
              </w:rPr>
              <w:lastRenderedPageBreak/>
              <w:t>What is the relationship between a parasite and a host? p. 95; PPt 28</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Checkpoint 5-9: What is a communicable disease? p. 95; PPt 28</w:t>
            </w:r>
          </w:p>
          <w:p w:rsidR="00981A16" w:rsidRPr="00910941" w:rsidRDefault="00981A16" w:rsidP="007C5F54">
            <w:pPr>
              <w:spacing w:line="360" w:lineRule="auto"/>
              <w:rPr>
                <w:rFonts w:ascii="Verdana" w:hAnsi="Verdana"/>
                <w:sz w:val="22"/>
                <w:szCs w:val="22"/>
              </w:rPr>
            </w:pPr>
            <w:r w:rsidRPr="00910941">
              <w:rPr>
                <w:rFonts w:ascii="Verdana" w:hAnsi="Verdana"/>
                <w:sz w:val="22"/>
                <w:szCs w:val="22"/>
              </w:rPr>
              <w:t>Checkpoint 5-10: What term describes any disease-causing organism? p. 95; PPt 28</w:t>
            </w:r>
          </w:p>
          <w:p w:rsidR="00981A16" w:rsidRPr="00910941" w:rsidRDefault="00981A16" w:rsidP="00387A42">
            <w:pPr>
              <w:spacing w:line="360" w:lineRule="auto"/>
              <w:rPr>
                <w:rFonts w:ascii="Verdana" w:hAnsi="Verdana"/>
                <w:sz w:val="22"/>
                <w:szCs w:val="22"/>
              </w:rPr>
            </w:pPr>
            <w:r w:rsidRPr="00910941">
              <w:rPr>
                <w:rFonts w:ascii="Verdana" w:hAnsi="Verdana"/>
                <w:sz w:val="22"/>
                <w:szCs w:val="22"/>
              </w:rPr>
              <w:lastRenderedPageBreak/>
              <w:t>Checkpoint 5-11: What are some portals of entry and exit for microorganisms? p. 95; PPt 28</w:t>
            </w:r>
          </w:p>
        </w:tc>
        <w:tc>
          <w:tcPr>
            <w:tcW w:w="2438" w:type="dxa"/>
          </w:tcPr>
          <w:p w:rsidR="00981A16" w:rsidRPr="00910941" w:rsidRDefault="00981A16" w:rsidP="007C5F54">
            <w:pPr>
              <w:spacing w:line="360" w:lineRule="auto"/>
              <w:rPr>
                <w:rFonts w:ascii="Verdana" w:hAnsi="Verdana"/>
                <w:sz w:val="22"/>
                <w:szCs w:val="22"/>
              </w:rPr>
            </w:pPr>
          </w:p>
        </w:tc>
      </w:tr>
    </w:tbl>
    <w:p w:rsidR="00F926FE" w:rsidRPr="007A7A10" w:rsidRDefault="00F926FE" w:rsidP="007A7A10">
      <w:pPr>
        <w:rPr>
          <w:rFonts w:ascii="Verdana" w:hAnsi="Verdana"/>
          <w:sz w:val="22"/>
          <w:szCs w:val="22"/>
        </w:rPr>
      </w:pPr>
    </w:p>
    <w:p w:rsidR="00880EDF" w:rsidRPr="007A7A10" w:rsidRDefault="00F926FE" w:rsidP="00512701">
      <w:pPr>
        <w:spacing w:line="360" w:lineRule="auto"/>
        <w:rPr>
          <w:rFonts w:ascii="Verdana" w:hAnsi="Verdana"/>
          <w:b/>
          <w:sz w:val="22"/>
          <w:szCs w:val="22"/>
        </w:rPr>
      </w:pPr>
      <w:r w:rsidRPr="007A7A10">
        <w:rPr>
          <w:rFonts w:ascii="Verdana" w:hAnsi="Verdana"/>
          <w:i/>
          <w:sz w:val="22"/>
          <w:szCs w:val="22"/>
        </w:rPr>
        <w:t>Legend</w:t>
      </w:r>
      <w:r w:rsidRPr="007A7A10">
        <w:rPr>
          <w:rFonts w:ascii="Verdana" w:hAnsi="Verdana"/>
          <w:sz w:val="22"/>
          <w:szCs w:val="22"/>
        </w:rPr>
        <w:t xml:space="preserve">: IM, Instructor’s Manual; IR, Instructor Resources at </w:t>
      </w:r>
      <w:hyperlink r:id="rId21" w:tooltip="This link describes about Instructor Resource Memmler 14e" w:history="1">
        <w:r w:rsidRPr="007A7A10">
          <w:rPr>
            <w:rStyle w:val="Hyperlink"/>
            <w:rFonts w:ascii="Verdana" w:hAnsi="Verdana"/>
            <w:sz w:val="22"/>
            <w:szCs w:val="22"/>
          </w:rPr>
          <w:t>http://thepoint.lww.com/MemmlerHBHD14e</w:t>
        </w:r>
      </w:hyperlink>
      <w:r w:rsidRPr="007A7A10">
        <w:rPr>
          <w:rFonts w:ascii="Verdana" w:hAnsi="Verdana"/>
          <w:sz w:val="22"/>
          <w:szCs w:val="22"/>
        </w:rPr>
        <w:t xml:space="preserve">; </w:t>
      </w:r>
      <w:proofErr w:type="spellStart"/>
      <w:r w:rsidRPr="007A7A10">
        <w:rPr>
          <w:rFonts w:ascii="Verdana" w:hAnsi="Verdana"/>
          <w:sz w:val="22"/>
          <w:szCs w:val="22"/>
        </w:rPr>
        <w:t>PPt</w:t>
      </w:r>
      <w:proofErr w:type="spellEnd"/>
      <w:r w:rsidRPr="007A7A10">
        <w:rPr>
          <w:rFonts w:ascii="Verdana" w:hAnsi="Verdana"/>
          <w:sz w:val="22"/>
          <w:szCs w:val="22"/>
        </w:rPr>
        <w:t xml:space="preserve">, PowerPoint; SG, Study Guide; SR, Student Resources at </w:t>
      </w:r>
      <w:hyperlink r:id="rId22" w:tooltip="This link describes about Student Resource Memmler 14e" w:history="1">
        <w:r w:rsidRPr="007A7A10">
          <w:rPr>
            <w:rStyle w:val="Hyperlink"/>
            <w:rFonts w:ascii="Verdana" w:hAnsi="Verdana"/>
            <w:sz w:val="22"/>
            <w:szCs w:val="22"/>
          </w:rPr>
          <w:t>http://thepoint.lww.com/MemmlerHBHD14e</w:t>
        </w:r>
      </w:hyperlink>
      <w:r w:rsidRPr="007A7A10">
        <w:rPr>
          <w:rFonts w:ascii="Verdana" w:hAnsi="Verdana"/>
          <w:sz w:val="22"/>
          <w:szCs w:val="22"/>
        </w:rPr>
        <w:t>.</w:t>
      </w:r>
      <w:r w:rsidR="00880EDF" w:rsidRPr="007A7A10">
        <w:rPr>
          <w:rFonts w:ascii="Verdana" w:hAnsi="Verdana"/>
          <w:sz w:val="22"/>
          <w:szCs w:val="22"/>
        </w:rPr>
        <w:br w:type="page"/>
      </w:r>
      <w:r w:rsidR="00880EDF" w:rsidRPr="007A7A10">
        <w:rPr>
          <w:rFonts w:ascii="Verdana" w:hAnsi="Verdana"/>
          <w:b/>
          <w:sz w:val="22"/>
          <w:szCs w:val="22"/>
        </w:rPr>
        <w:lastRenderedPageBreak/>
        <w:t xml:space="preserve">Learning </w:t>
      </w:r>
      <w:r w:rsidR="00075186" w:rsidRPr="007A7A10">
        <w:rPr>
          <w:rFonts w:ascii="Verdana" w:hAnsi="Verdana"/>
          <w:b/>
          <w:sz w:val="22"/>
          <w:szCs w:val="22"/>
        </w:rPr>
        <w:t>Objective</w:t>
      </w:r>
      <w:r w:rsidR="00880EDF" w:rsidRPr="007A7A10">
        <w:rPr>
          <w:rFonts w:ascii="Verdana" w:hAnsi="Verdana"/>
          <w:b/>
          <w:sz w:val="22"/>
          <w:szCs w:val="22"/>
        </w:rPr>
        <w:t xml:space="preserve"> 5-7. Name four types of </w:t>
      </w:r>
      <w:proofErr w:type="gramStart"/>
      <w:r w:rsidR="00880EDF" w:rsidRPr="007A7A10">
        <w:rPr>
          <w:rFonts w:ascii="Verdana" w:hAnsi="Verdana"/>
          <w:b/>
          <w:sz w:val="22"/>
          <w:szCs w:val="22"/>
        </w:rPr>
        <w:t>microorganisms, and</w:t>
      </w:r>
      <w:proofErr w:type="gramEnd"/>
      <w:r w:rsidR="00880EDF" w:rsidRPr="007A7A10">
        <w:rPr>
          <w:rFonts w:ascii="Verdana" w:hAnsi="Verdana"/>
          <w:b/>
          <w:sz w:val="22"/>
          <w:szCs w:val="22"/>
        </w:rPr>
        <w:t xml:space="preserve"> give the characteristics of each.</w:t>
      </w:r>
    </w:p>
    <w:tbl>
      <w:tblPr>
        <w:tblStyle w:val="TableGrid"/>
        <w:tblW w:w="14400" w:type="dxa"/>
        <w:tblLayout w:type="fixed"/>
        <w:tblLook w:val="0020" w:firstRow="1" w:lastRow="0" w:firstColumn="0" w:lastColumn="0" w:noHBand="0" w:noVBand="0"/>
        <w:tblDescription w:val="This table describes about four types of microorganisms, and give the characteristics of each"/>
      </w:tblPr>
      <w:tblGrid>
        <w:gridCol w:w="3258"/>
        <w:gridCol w:w="720"/>
        <w:gridCol w:w="882"/>
        <w:gridCol w:w="2600"/>
        <w:gridCol w:w="2696"/>
        <w:gridCol w:w="2612"/>
        <w:gridCol w:w="1632"/>
      </w:tblGrid>
      <w:tr w:rsidR="006E61CB" w:rsidRPr="00910941" w:rsidTr="00DC64EA">
        <w:trPr>
          <w:trHeight w:val="271"/>
          <w:tblHeader/>
        </w:trPr>
        <w:tc>
          <w:tcPr>
            <w:tcW w:w="3258"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6E61CB" w:rsidRPr="00910941" w:rsidRDefault="006E61CB" w:rsidP="006A7ACE">
            <w:pPr>
              <w:pStyle w:val="Heading2"/>
              <w:spacing w:line="360" w:lineRule="auto"/>
              <w:rPr>
                <w:rFonts w:ascii="Verdana" w:hAnsi="Verdana"/>
                <w:sz w:val="22"/>
                <w:szCs w:val="22"/>
              </w:rPr>
            </w:pPr>
          </w:p>
        </w:tc>
        <w:tc>
          <w:tcPr>
            <w:tcW w:w="882" w:type="dxa"/>
          </w:tcPr>
          <w:p w:rsidR="006E61CB" w:rsidRPr="00910941" w:rsidRDefault="006E61CB" w:rsidP="006A7ACE">
            <w:pPr>
              <w:pStyle w:val="Heading2"/>
              <w:spacing w:line="360" w:lineRule="auto"/>
              <w:rPr>
                <w:rFonts w:ascii="Verdana" w:hAnsi="Verdana"/>
                <w:sz w:val="22"/>
                <w:szCs w:val="22"/>
              </w:rPr>
            </w:pPr>
          </w:p>
        </w:tc>
        <w:tc>
          <w:tcPr>
            <w:tcW w:w="2600"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696"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612"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1632"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6E61CB" w:rsidRPr="00910941" w:rsidTr="00DC64EA">
        <w:trPr>
          <w:trHeight w:val="660"/>
          <w:tblHeader/>
        </w:trPr>
        <w:tc>
          <w:tcPr>
            <w:tcW w:w="3258" w:type="dxa"/>
          </w:tcPr>
          <w:p w:rsidR="006E61CB" w:rsidRPr="00910941" w:rsidRDefault="006E61CB"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6E61CB" w:rsidRPr="00910941" w:rsidRDefault="006E61CB"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882" w:type="dxa"/>
          </w:tcPr>
          <w:p w:rsidR="006E61CB" w:rsidRPr="00910941" w:rsidRDefault="006E61CB"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600" w:type="dxa"/>
          </w:tcPr>
          <w:p w:rsidR="006E61CB" w:rsidRPr="00910941" w:rsidRDefault="006E61CB" w:rsidP="007C5F54">
            <w:pPr>
              <w:spacing w:line="360" w:lineRule="auto"/>
              <w:rPr>
                <w:rFonts w:ascii="Verdana" w:hAnsi="Verdana"/>
                <w:sz w:val="22"/>
                <w:szCs w:val="22"/>
              </w:rPr>
            </w:pPr>
          </w:p>
        </w:tc>
        <w:tc>
          <w:tcPr>
            <w:tcW w:w="2696" w:type="dxa"/>
          </w:tcPr>
          <w:p w:rsidR="006E61CB" w:rsidRPr="00910941" w:rsidRDefault="006E61CB" w:rsidP="007C5F54">
            <w:pPr>
              <w:spacing w:line="360" w:lineRule="auto"/>
              <w:rPr>
                <w:rFonts w:ascii="Verdana" w:hAnsi="Verdana"/>
                <w:sz w:val="22"/>
                <w:szCs w:val="22"/>
              </w:rPr>
            </w:pPr>
          </w:p>
        </w:tc>
        <w:tc>
          <w:tcPr>
            <w:tcW w:w="2612" w:type="dxa"/>
          </w:tcPr>
          <w:p w:rsidR="006E61CB" w:rsidRPr="00910941" w:rsidRDefault="006E61CB" w:rsidP="007C5F54">
            <w:pPr>
              <w:spacing w:line="360" w:lineRule="auto"/>
              <w:rPr>
                <w:rFonts w:ascii="Verdana" w:hAnsi="Verdana"/>
                <w:sz w:val="22"/>
                <w:szCs w:val="22"/>
              </w:rPr>
            </w:pPr>
          </w:p>
        </w:tc>
        <w:tc>
          <w:tcPr>
            <w:tcW w:w="1632" w:type="dxa"/>
          </w:tcPr>
          <w:p w:rsidR="006E61CB" w:rsidRPr="00910941" w:rsidRDefault="006E61CB" w:rsidP="007C5F54">
            <w:pPr>
              <w:spacing w:line="360" w:lineRule="auto"/>
              <w:rPr>
                <w:rFonts w:ascii="Verdana" w:hAnsi="Verdana"/>
                <w:sz w:val="22"/>
                <w:szCs w:val="22"/>
              </w:rPr>
            </w:pPr>
          </w:p>
        </w:tc>
      </w:tr>
      <w:tr w:rsidR="006E61CB" w:rsidRPr="00910941" w:rsidTr="00DC64EA">
        <w:trPr>
          <w:trHeight w:val="602"/>
        </w:trPr>
        <w:tc>
          <w:tcPr>
            <w:tcW w:w="3258" w:type="dxa"/>
          </w:tcPr>
          <w:p w:rsidR="006E61CB" w:rsidRPr="00910941" w:rsidRDefault="006E61CB" w:rsidP="007C5F54">
            <w:pPr>
              <w:pStyle w:val="BL1"/>
              <w:spacing w:line="360" w:lineRule="auto"/>
              <w:rPr>
                <w:rFonts w:ascii="Verdana" w:hAnsi="Verdana"/>
                <w:sz w:val="22"/>
                <w:szCs w:val="22"/>
              </w:rPr>
            </w:pPr>
            <w:r w:rsidRPr="00910941">
              <w:rPr>
                <w:rFonts w:ascii="Verdana" w:hAnsi="Verdana"/>
                <w:sz w:val="22"/>
                <w:szCs w:val="22"/>
              </w:rPr>
              <w:t>Types of organisms and related field of study within microbiology (Table 5-1)</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Bacteria (bacteriology) (Figs. 5-4 to 5-8)</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Simple, single cell</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Can live in many environments, largest group of pathogens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No true nucleus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lastRenderedPageBreak/>
              <w:t>Endospores—resistant to disinfection, airborne, dangerous, e.g., tetanus, botulism, anthrax (Fig. 5-4)</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Flagella and pili provide locomotion (Fig. 5-5)</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Viruses (virology) (Figs. 5-9 and 5-10)</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Tiny</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lastRenderedPageBreak/>
              <w:t>Nucleic acid and protein</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Reproduce in living cells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Obligate intracellular parasites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Not susceptible to antibiotics, must be treated with antiviral drugs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Classified according to</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DNA or RNA</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 xml:space="preserve">Is nucleic acid double or single </w:t>
            </w:r>
            <w:proofErr w:type="gramStart"/>
            <w:r w:rsidRPr="00910941">
              <w:rPr>
                <w:rFonts w:ascii="Verdana" w:hAnsi="Verdana"/>
                <w:sz w:val="22"/>
                <w:szCs w:val="22"/>
              </w:rPr>
              <w:lastRenderedPageBreak/>
              <w:t>stranded</w:t>
            </w:r>
            <w:proofErr w:type="gramEnd"/>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Prions—infectious proteins smaller and simpler than viruses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Slow-growing, hard to destroy</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Affect and degenerate brain tissue</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Mad cow disease; Creutzfeldt-Jakob disease</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Fungi (mycology) (Fig. 5-11)</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Have a nucleus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lastRenderedPageBreak/>
              <w:t>Nongreen</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Single-cell forms (yeasts)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Filamentous forms (molds)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Fungal diseases</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Called mycotic</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 xml:space="preserve">Examples: athlete’s foot, ringworm, </w:t>
            </w:r>
            <w:r w:rsidRPr="00910941">
              <w:rPr>
                <w:rFonts w:ascii="Verdana" w:hAnsi="Verdana"/>
                <w:i/>
                <w:sz w:val="22"/>
                <w:szCs w:val="22"/>
              </w:rPr>
              <w:t>Candida</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Protozoa (protozoology) (Fig. 5-12)</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Single cell with a nucleus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 xml:space="preserve">Four main </w:t>
            </w:r>
            <w:r w:rsidRPr="00910941">
              <w:rPr>
                <w:rFonts w:ascii="Verdana" w:hAnsi="Verdana"/>
                <w:sz w:val="22"/>
                <w:szCs w:val="22"/>
              </w:rPr>
              <w:lastRenderedPageBreak/>
              <w:t>divisions</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Amoebas</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Ciliates</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Flagellates</w:t>
            </w:r>
          </w:p>
          <w:p w:rsidR="006E61CB" w:rsidRPr="00910941" w:rsidRDefault="006E61CB" w:rsidP="007C5F54">
            <w:pPr>
              <w:pStyle w:val="BL4"/>
              <w:spacing w:line="360" w:lineRule="auto"/>
              <w:rPr>
                <w:rFonts w:ascii="Verdana" w:hAnsi="Verdana"/>
                <w:sz w:val="22"/>
                <w:szCs w:val="22"/>
              </w:rPr>
            </w:pPr>
            <w:r w:rsidRPr="00910941">
              <w:rPr>
                <w:rFonts w:ascii="Verdana" w:hAnsi="Verdana"/>
                <w:sz w:val="22"/>
                <w:szCs w:val="22"/>
              </w:rPr>
              <w:t>Sporozoa (apicomplexans)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Animal-like</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Algae (algology)</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Simple aquatic plants</w:t>
            </w:r>
          </w:p>
          <w:p w:rsidR="006E61CB" w:rsidRPr="00910941" w:rsidRDefault="006E61CB"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Not parasitic</w:t>
            </w:r>
          </w:p>
          <w:p w:rsidR="006E61CB" w:rsidRPr="00910941" w:rsidRDefault="006E61CB" w:rsidP="00BD2499">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Rarely cause disease</w:t>
            </w:r>
          </w:p>
        </w:tc>
        <w:tc>
          <w:tcPr>
            <w:tcW w:w="720" w:type="dxa"/>
          </w:tcPr>
          <w:p w:rsidR="006E61CB" w:rsidRPr="00910941" w:rsidRDefault="006E61CB" w:rsidP="007C5F54">
            <w:pPr>
              <w:spacing w:line="360" w:lineRule="auto"/>
              <w:ind w:left="0"/>
              <w:rPr>
                <w:rFonts w:ascii="Verdana" w:hAnsi="Verdana"/>
                <w:sz w:val="22"/>
                <w:szCs w:val="22"/>
              </w:rPr>
            </w:pPr>
            <w:r w:rsidRPr="00910941">
              <w:rPr>
                <w:rFonts w:ascii="Verdana" w:hAnsi="Verdana"/>
                <w:sz w:val="22"/>
                <w:szCs w:val="22"/>
              </w:rPr>
              <w:lastRenderedPageBreak/>
              <w:t>95</w:t>
            </w:r>
          </w:p>
        </w:tc>
        <w:tc>
          <w:tcPr>
            <w:tcW w:w="882" w:type="dxa"/>
          </w:tcPr>
          <w:p w:rsidR="006E61CB" w:rsidRPr="00910941" w:rsidRDefault="006E61CB" w:rsidP="005723EA">
            <w:pPr>
              <w:spacing w:line="360" w:lineRule="auto"/>
              <w:rPr>
                <w:rFonts w:ascii="Verdana" w:hAnsi="Verdana"/>
                <w:sz w:val="22"/>
                <w:szCs w:val="22"/>
              </w:rPr>
            </w:pPr>
            <w:r w:rsidRPr="00910941">
              <w:rPr>
                <w:rFonts w:ascii="Verdana" w:hAnsi="Verdana"/>
                <w:sz w:val="22"/>
                <w:szCs w:val="22"/>
              </w:rPr>
              <w:t>30–45</w:t>
            </w:r>
          </w:p>
        </w:tc>
        <w:tc>
          <w:tcPr>
            <w:tcW w:w="2600" w:type="dxa"/>
          </w:tcPr>
          <w:p w:rsidR="006E61CB" w:rsidRPr="00910941" w:rsidRDefault="006E61CB" w:rsidP="007C5F54">
            <w:pPr>
              <w:spacing w:line="360" w:lineRule="auto"/>
              <w:rPr>
                <w:rFonts w:ascii="Verdana" w:hAnsi="Verdana"/>
                <w:b/>
                <w:sz w:val="22"/>
                <w:szCs w:val="22"/>
              </w:rPr>
            </w:pPr>
            <w:r w:rsidRPr="00910941">
              <w:rPr>
                <w:rFonts w:ascii="Verdana" w:hAnsi="Verdana"/>
                <w:b/>
                <w:sz w:val="22"/>
                <w:szCs w:val="22"/>
              </w:rPr>
              <w:t>Tables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Table 5-1: Organisms studied in microbiology, p. 95; PPt 30</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Appendix 3-1: Bacterial Diseases, pp. 615–616</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Appendix 3-2: Viral Diseases, pp. 617–618</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Appendix 3-3: Prion Diseases, p. 619</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 xml:space="preserve">Appendix 3-4: </w:t>
            </w:r>
            <w:r w:rsidRPr="00910941">
              <w:rPr>
                <w:rFonts w:ascii="Verdana" w:hAnsi="Verdana"/>
                <w:sz w:val="22"/>
                <w:szCs w:val="22"/>
              </w:rPr>
              <w:lastRenderedPageBreak/>
              <w:t>Fungal Diseases, p. 619</w:t>
            </w:r>
          </w:p>
          <w:p w:rsidR="006E61CB" w:rsidRPr="00910941" w:rsidRDefault="006E61CB" w:rsidP="007C5F54">
            <w:pPr>
              <w:spacing w:line="360" w:lineRule="auto"/>
              <w:rPr>
                <w:rFonts w:ascii="Verdana" w:hAnsi="Verdana"/>
                <w:b/>
                <w:sz w:val="22"/>
                <w:szCs w:val="22"/>
              </w:rPr>
            </w:pPr>
            <w:r w:rsidRPr="00910941">
              <w:rPr>
                <w:rFonts w:ascii="Verdana" w:hAnsi="Verdana"/>
                <w:sz w:val="22"/>
                <w:szCs w:val="22"/>
              </w:rPr>
              <w:t>Appendix 3-5: Protozoal Diseases, p. 620</w:t>
            </w:r>
          </w:p>
          <w:p w:rsidR="006E61CB" w:rsidRPr="00910941" w:rsidRDefault="006E61CB" w:rsidP="007C5F54">
            <w:pPr>
              <w:spacing w:line="360" w:lineRule="auto"/>
              <w:rPr>
                <w:rFonts w:ascii="Verdana" w:hAnsi="Verdana"/>
                <w:sz w:val="22"/>
                <w:szCs w:val="22"/>
              </w:rPr>
            </w:pPr>
            <w:r w:rsidRPr="00910941">
              <w:rPr>
                <w:rFonts w:ascii="Verdana" w:hAnsi="Verdana"/>
                <w:b/>
                <w:sz w:val="22"/>
                <w:szCs w:val="22"/>
              </w:rPr>
              <w:t>Figures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5-4: Endospores, p. 97; PPt 33</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5-5: Flagella, p. 97; PPt 33</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5-6: Cocci (Gram stained), p. 98; PPt 36</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 xml:space="preserve">Fig. 5-7: Bacilli, p. </w:t>
            </w:r>
            <w:r w:rsidRPr="00910941">
              <w:rPr>
                <w:rFonts w:ascii="Verdana" w:hAnsi="Verdana"/>
                <w:sz w:val="22"/>
                <w:szCs w:val="22"/>
              </w:rPr>
              <w:lastRenderedPageBreak/>
              <w:t>98; PPt 37</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5-8: Curved rods, p. 99; PPt 38</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5.9: Virus size comparison, p. 99; PPt 41</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5-10: Virus structure, p. 100; PPt 40</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5-11: Fungi, p. 100; PPt 43</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Fig. 5-12: Some parasitic protozoa, p. 101; PPt 45</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 xml:space="preserve">Web Fig. 5-3: </w:t>
            </w:r>
            <w:r w:rsidRPr="00910941">
              <w:rPr>
                <w:rFonts w:ascii="Verdana" w:hAnsi="Verdana"/>
                <w:sz w:val="22"/>
                <w:szCs w:val="22"/>
              </w:rPr>
              <w:lastRenderedPageBreak/>
              <w:t>Flagella.</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Web Fig. 5-4: Pili.</w:t>
            </w:r>
          </w:p>
          <w:p w:rsidR="006E61CB" w:rsidRPr="00910941" w:rsidRDefault="006E61CB" w:rsidP="00A70349">
            <w:pPr>
              <w:spacing w:line="360" w:lineRule="auto"/>
              <w:rPr>
                <w:rFonts w:ascii="Verdana" w:hAnsi="Verdana"/>
                <w:sz w:val="22"/>
                <w:szCs w:val="22"/>
              </w:rPr>
            </w:pPr>
            <w:r w:rsidRPr="00910941">
              <w:rPr>
                <w:rFonts w:ascii="Verdana" w:hAnsi="Verdana"/>
                <w:sz w:val="22"/>
                <w:szCs w:val="22"/>
              </w:rPr>
              <w:t>(Web Figures and Charts are available from the SR and IR on thePoint)</w:t>
            </w:r>
          </w:p>
        </w:tc>
        <w:tc>
          <w:tcPr>
            <w:tcW w:w="2696" w:type="dxa"/>
          </w:tcPr>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lastRenderedPageBreak/>
              <w:t>In-Class Activities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Prepare a chart comparing the characteristics of bacteria, viruses, fungi, protozoa, and prions (chart used for Learning Objective 8). IM p. 57</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Have students look at slides of harmful and beneficial bacterial under the microscope. IM p. 57</w:t>
            </w:r>
          </w:p>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lastRenderedPageBreak/>
              <w:t>Materials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Chart paper</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Markers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Bacteria slides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Microscope</w:t>
            </w:r>
          </w:p>
        </w:tc>
        <w:tc>
          <w:tcPr>
            <w:tcW w:w="2612" w:type="dxa"/>
          </w:tcPr>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Exercises 5-7 through 5-10, SG pp. 82–85</w:t>
            </w:r>
          </w:p>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t>Evaluation</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 xml:space="preserve">Checkpoint 5-12: What categories of organisms are studied in microbiology? p. 98; </w:t>
            </w:r>
            <w:r w:rsidRPr="00910941">
              <w:rPr>
                <w:rFonts w:ascii="Verdana" w:hAnsi="Verdana"/>
                <w:sz w:val="22"/>
                <w:szCs w:val="22"/>
              </w:rPr>
              <w:lastRenderedPageBreak/>
              <w:t>PPt 39</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Checkpoint 5-14: What are resistant forms of bacteria called? p. 98; PPt 39</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Checkpoint 5-15: What are the three basic shapes of bacteria? p. 98; PPt 39</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Checkpoint 5-16: How do viruses differ from bacteria? p. 102; PPt 46</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 xml:space="preserve">Checkpoint 5-17: What type of </w:t>
            </w:r>
            <w:r w:rsidRPr="00910941">
              <w:rPr>
                <w:rFonts w:ascii="Verdana" w:hAnsi="Verdana"/>
                <w:sz w:val="22"/>
                <w:szCs w:val="22"/>
              </w:rPr>
              <w:lastRenderedPageBreak/>
              <w:t>microorganism causes a mycotic infection? p. 102; PPt 46</w:t>
            </w:r>
          </w:p>
          <w:p w:rsidR="006E61CB" w:rsidRPr="00910941" w:rsidRDefault="006E61CB" w:rsidP="007E6D6E">
            <w:pPr>
              <w:spacing w:line="360" w:lineRule="auto"/>
              <w:rPr>
                <w:rFonts w:ascii="Verdana" w:hAnsi="Verdana"/>
                <w:sz w:val="22"/>
                <w:szCs w:val="22"/>
              </w:rPr>
            </w:pPr>
            <w:r w:rsidRPr="00910941">
              <w:rPr>
                <w:rFonts w:ascii="Verdana" w:hAnsi="Verdana"/>
                <w:sz w:val="22"/>
                <w:szCs w:val="22"/>
              </w:rPr>
              <w:t>Checkpoint 5-18: What group of microorganisms is most animal-like? p. 102; PPt 46</w:t>
            </w:r>
          </w:p>
        </w:tc>
        <w:tc>
          <w:tcPr>
            <w:tcW w:w="1632" w:type="dxa"/>
          </w:tcPr>
          <w:p w:rsidR="006E61CB" w:rsidRPr="00910941" w:rsidRDefault="006E61CB" w:rsidP="007C5F54">
            <w:pPr>
              <w:spacing w:line="360" w:lineRule="auto"/>
              <w:rPr>
                <w:rFonts w:ascii="Verdana" w:hAnsi="Verdana"/>
                <w:sz w:val="22"/>
                <w:szCs w:val="22"/>
              </w:rPr>
            </w:pPr>
          </w:p>
        </w:tc>
      </w:tr>
    </w:tbl>
    <w:p w:rsidR="00F926FE" w:rsidRPr="00D73A15" w:rsidRDefault="00F926FE" w:rsidP="00D73A15">
      <w:pPr>
        <w:rPr>
          <w:rFonts w:ascii="Verdana" w:hAnsi="Verdana"/>
          <w:sz w:val="22"/>
          <w:szCs w:val="22"/>
        </w:rPr>
      </w:pPr>
    </w:p>
    <w:p w:rsidR="00880EDF" w:rsidRPr="00D73A15" w:rsidRDefault="00F926FE" w:rsidP="005E7249">
      <w:pPr>
        <w:spacing w:line="360" w:lineRule="auto"/>
        <w:rPr>
          <w:rFonts w:ascii="Verdana" w:hAnsi="Verdana"/>
          <w:b/>
          <w:sz w:val="22"/>
          <w:szCs w:val="22"/>
        </w:rPr>
      </w:pPr>
      <w:r w:rsidRPr="00D73A15">
        <w:rPr>
          <w:rFonts w:ascii="Verdana" w:hAnsi="Verdana"/>
          <w:i/>
          <w:sz w:val="22"/>
          <w:szCs w:val="22"/>
        </w:rPr>
        <w:t>Legend</w:t>
      </w:r>
      <w:r w:rsidRPr="00D73A15">
        <w:rPr>
          <w:rFonts w:ascii="Verdana" w:hAnsi="Verdana"/>
          <w:sz w:val="22"/>
          <w:szCs w:val="22"/>
        </w:rPr>
        <w:t xml:space="preserve">: IM, Instructor’s Manual; IR, Instructor Resources at </w:t>
      </w:r>
      <w:hyperlink r:id="rId23" w:tooltip="This link describes about Instructor Resource Memmler 14e" w:history="1">
        <w:r w:rsidRPr="00D73A15">
          <w:rPr>
            <w:rStyle w:val="Hyperlink"/>
            <w:rFonts w:ascii="Verdana" w:hAnsi="Verdana"/>
            <w:sz w:val="22"/>
            <w:szCs w:val="22"/>
          </w:rPr>
          <w:t>http://thepoint.lww.com/MemmlerHBHD14e</w:t>
        </w:r>
      </w:hyperlink>
      <w:r w:rsidRPr="00D73A15">
        <w:rPr>
          <w:rFonts w:ascii="Verdana" w:hAnsi="Verdana"/>
          <w:sz w:val="22"/>
          <w:szCs w:val="22"/>
        </w:rPr>
        <w:t xml:space="preserve">; </w:t>
      </w:r>
      <w:proofErr w:type="spellStart"/>
      <w:r w:rsidRPr="00D73A15">
        <w:rPr>
          <w:rFonts w:ascii="Verdana" w:hAnsi="Verdana"/>
          <w:sz w:val="22"/>
          <w:szCs w:val="22"/>
        </w:rPr>
        <w:t>PPt</w:t>
      </w:r>
      <w:proofErr w:type="spellEnd"/>
      <w:r w:rsidRPr="00D73A15">
        <w:rPr>
          <w:rFonts w:ascii="Verdana" w:hAnsi="Verdana"/>
          <w:sz w:val="22"/>
          <w:szCs w:val="22"/>
        </w:rPr>
        <w:t xml:space="preserve">, PowerPoint; SG, Study Guide; SR, Student Resources at </w:t>
      </w:r>
      <w:hyperlink r:id="rId24" w:tooltip="This link describes about Student Resource Memmler 14e" w:history="1">
        <w:r w:rsidRPr="00D73A15">
          <w:rPr>
            <w:rStyle w:val="Hyperlink"/>
            <w:rFonts w:ascii="Verdana" w:hAnsi="Verdana"/>
            <w:sz w:val="22"/>
            <w:szCs w:val="22"/>
          </w:rPr>
          <w:t>http://thepoint.lww.com/MemmlerHBHD14e</w:t>
        </w:r>
      </w:hyperlink>
      <w:r w:rsidRPr="00D73A15">
        <w:rPr>
          <w:rFonts w:ascii="Verdana" w:hAnsi="Verdana"/>
          <w:sz w:val="22"/>
          <w:szCs w:val="22"/>
        </w:rPr>
        <w:t>.</w:t>
      </w:r>
      <w:r w:rsidR="00880EDF" w:rsidRPr="00D73A15">
        <w:rPr>
          <w:rFonts w:ascii="Verdana" w:hAnsi="Verdana"/>
          <w:sz w:val="22"/>
          <w:szCs w:val="22"/>
        </w:rPr>
        <w:br w:type="page"/>
      </w:r>
      <w:r w:rsidR="00880EDF" w:rsidRPr="00D73A15">
        <w:rPr>
          <w:rFonts w:ascii="Verdana" w:hAnsi="Verdana"/>
          <w:b/>
          <w:sz w:val="22"/>
          <w:szCs w:val="22"/>
        </w:rPr>
        <w:lastRenderedPageBreak/>
        <w:t xml:space="preserve">Learning </w:t>
      </w:r>
      <w:r w:rsidR="00075186" w:rsidRPr="00D73A15">
        <w:rPr>
          <w:rFonts w:ascii="Verdana" w:hAnsi="Verdana"/>
          <w:b/>
          <w:sz w:val="22"/>
          <w:szCs w:val="22"/>
        </w:rPr>
        <w:t>Objective</w:t>
      </w:r>
      <w:r w:rsidR="00880EDF" w:rsidRPr="00D73A15">
        <w:rPr>
          <w:rFonts w:ascii="Verdana" w:hAnsi="Verdana"/>
          <w:b/>
          <w:sz w:val="22"/>
          <w:szCs w:val="22"/>
        </w:rPr>
        <w:t xml:space="preserve"> 5-8. Define </w:t>
      </w:r>
      <w:proofErr w:type="gramStart"/>
      <w:r w:rsidR="00E03DC8" w:rsidRPr="00D73A15">
        <w:rPr>
          <w:rFonts w:ascii="Verdana" w:hAnsi="Verdana"/>
          <w:b/>
          <w:i/>
          <w:sz w:val="22"/>
          <w:szCs w:val="22"/>
        </w:rPr>
        <w:t>microbiome</w:t>
      </w:r>
      <w:r w:rsidR="00554C4A" w:rsidRPr="00D73A15">
        <w:rPr>
          <w:rFonts w:ascii="Verdana" w:hAnsi="Verdana"/>
          <w:b/>
          <w:sz w:val="22"/>
          <w:szCs w:val="22"/>
        </w:rPr>
        <w:t>,</w:t>
      </w:r>
      <w:r w:rsidR="00E03DC8" w:rsidRPr="00D73A15">
        <w:rPr>
          <w:rFonts w:ascii="Verdana" w:hAnsi="Verdana"/>
          <w:b/>
          <w:sz w:val="22"/>
          <w:szCs w:val="22"/>
        </w:rPr>
        <w:t xml:space="preserve"> and</w:t>
      </w:r>
      <w:proofErr w:type="gramEnd"/>
      <w:r w:rsidR="00E03DC8" w:rsidRPr="00D73A15">
        <w:rPr>
          <w:rFonts w:ascii="Verdana" w:hAnsi="Verdana"/>
          <w:b/>
          <w:sz w:val="22"/>
          <w:szCs w:val="22"/>
        </w:rPr>
        <w:t xml:space="preserve"> explain its </w:t>
      </w:r>
      <w:r w:rsidR="00880EDF" w:rsidRPr="00D73A15">
        <w:rPr>
          <w:rFonts w:ascii="Verdana" w:hAnsi="Verdana"/>
          <w:b/>
          <w:sz w:val="22"/>
          <w:szCs w:val="22"/>
        </w:rPr>
        <w:t>value.</w:t>
      </w:r>
    </w:p>
    <w:tbl>
      <w:tblPr>
        <w:tblStyle w:val="TableGrid"/>
        <w:tblW w:w="14400" w:type="dxa"/>
        <w:tblLayout w:type="fixed"/>
        <w:tblLook w:val="0020" w:firstRow="1" w:lastRow="0" w:firstColumn="0" w:lastColumn="0" w:noHBand="0" w:noVBand="0"/>
        <w:tblDescription w:val="This table describes about microbiome, and explain its value"/>
      </w:tblPr>
      <w:tblGrid>
        <w:gridCol w:w="3078"/>
        <w:gridCol w:w="900"/>
        <w:gridCol w:w="712"/>
        <w:gridCol w:w="2424"/>
        <w:gridCol w:w="2424"/>
        <w:gridCol w:w="2424"/>
        <w:gridCol w:w="2438"/>
      </w:tblGrid>
      <w:tr w:rsidR="006E61CB" w:rsidRPr="00910941" w:rsidTr="00DC64EA">
        <w:trPr>
          <w:trHeight w:val="271"/>
          <w:tblHeader/>
        </w:trPr>
        <w:tc>
          <w:tcPr>
            <w:tcW w:w="3078"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900" w:type="dxa"/>
          </w:tcPr>
          <w:p w:rsidR="006E61CB" w:rsidRPr="00910941" w:rsidRDefault="006E61CB" w:rsidP="006A7ACE">
            <w:pPr>
              <w:pStyle w:val="Heading2"/>
              <w:spacing w:line="360" w:lineRule="auto"/>
              <w:rPr>
                <w:rFonts w:ascii="Verdana" w:hAnsi="Verdana"/>
                <w:sz w:val="22"/>
                <w:szCs w:val="22"/>
              </w:rPr>
            </w:pPr>
          </w:p>
        </w:tc>
        <w:tc>
          <w:tcPr>
            <w:tcW w:w="712" w:type="dxa"/>
          </w:tcPr>
          <w:p w:rsidR="006E61CB" w:rsidRPr="00910941" w:rsidRDefault="006E61CB" w:rsidP="006A7ACE">
            <w:pPr>
              <w:pStyle w:val="Heading2"/>
              <w:spacing w:line="360" w:lineRule="auto"/>
              <w:rPr>
                <w:rFonts w:ascii="Verdana" w:hAnsi="Verdana"/>
                <w:sz w:val="22"/>
                <w:szCs w:val="22"/>
              </w:rPr>
            </w:pPr>
          </w:p>
        </w:tc>
        <w:tc>
          <w:tcPr>
            <w:tcW w:w="2424"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6E61CB" w:rsidRPr="00910941" w:rsidRDefault="006E61CB"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6E61CB" w:rsidRPr="00910941" w:rsidTr="00DC64EA">
        <w:trPr>
          <w:trHeight w:val="406"/>
          <w:tblHeader/>
        </w:trPr>
        <w:tc>
          <w:tcPr>
            <w:tcW w:w="3078" w:type="dxa"/>
          </w:tcPr>
          <w:p w:rsidR="006E61CB" w:rsidRPr="00910941" w:rsidRDefault="006E61CB"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900" w:type="dxa"/>
          </w:tcPr>
          <w:p w:rsidR="006E61CB" w:rsidRPr="00910941" w:rsidRDefault="006E61CB"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6E61CB" w:rsidRPr="00910941" w:rsidRDefault="006E61CB"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6E61CB" w:rsidRPr="00910941" w:rsidRDefault="006E61CB" w:rsidP="007C5F54">
            <w:pPr>
              <w:spacing w:line="360" w:lineRule="auto"/>
              <w:rPr>
                <w:rFonts w:ascii="Verdana" w:hAnsi="Verdana"/>
                <w:sz w:val="22"/>
                <w:szCs w:val="22"/>
              </w:rPr>
            </w:pPr>
          </w:p>
        </w:tc>
        <w:tc>
          <w:tcPr>
            <w:tcW w:w="2424" w:type="dxa"/>
          </w:tcPr>
          <w:p w:rsidR="006E61CB" w:rsidRPr="00910941" w:rsidRDefault="006E61CB" w:rsidP="007C5F54">
            <w:pPr>
              <w:spacing w:line="360" w:lineRule="auto"/>
              <w:rPr>
                <w:rFonts w:ascii="Verdana" w:hAnsi="Verdana"/>
                <w:sz w:val="22"/>
                <w:szCs w:val="22"/>
              </w:rPr>
            </w:pPr>
          </w:p>
        </w:tc>
        <w:tc>
          <w:tcPr>
            <w:tcW w:w="2424" w:type="dxa"/>
          </w:tcPr>
          <w:p w:rsidR="006E61CB" w:rsidRPr="00910941" w:rsidRDefault="006E61CB" w:rsidP="007C5F54">
            <w:pPr>
              <w:spacing w:line="360" w:lineRule="auto"/>
              <w:rPr>
                <w:rFonts w:ascii="Verdana" w:hAnsi="Verdana"/>
                <w:sz w:val="22"/>
                <w:szCs w:val="22"/>
              </w:rPr>
            </w:pPr>
          </w:p>
        </w:tc>
        <w:tc>
          <w:tcPr>
            <w:tcW w:w="2438" w:type="dxa"/>
          </w:tcPr>
          <w:p w:rsidR="006E61CB" w:rsidRPr="00910941" w:rsidRDefault="006E61CB" w:rsidP="007C5F54">
            <w:pPr>
              <w:spacing w:line="360" w:lineRule="auto"/>
              <w:rPr>
                <w:rFonts w:ascii="Verdana" w:hAnsi="Verdana"/>
                <w:sz w:val="22"/>
                <w:szCs w:val="22"/>
              </w:rPr>
            </w:pPr>
          </w:p>
        </w:tc>
      </w:tr>
      <w:tr w:rsidR="006E61CB" w:rsidRPr="00910941" w:rsidTr="00DC64EA">
        <w:trPr>
          <w:trHeight w:val="602"/>
        </w:trPr>
        <w:tc>
          <w:tcPr>
            <w:tcW w:w="3078" w:type="dxa"/>
          </w:tcPr>
          <w:p w:rsidR="006E61CB" w:rsidRPr="00910941" w:rsidRDefault="006E61CB" w:rsidP="007C5F54">
            <w:pPr>
              <w:pStyle w:val="BL1"/>
              <w:spacing w:line="360" w:lineRule="auto"/>
              <w:rPr>
                <w:rFonts w:ascii="Verdana" w:hAnsi="Verdana"/>
                <w:sz w:val="22"/>
                <w:szCs w:val="22"/>
              </w:rPr>
            </w:pPr>
            <w:r w:rsidRPr="00910941">
              <w:rPr>
                <w:rFonts w:ascii="Verdana" w:hAnsi="Verdana"/>
                <w:sz w:val="22"/>
                <w:szCs w:val="22"/>
              </w:rPr>
              <w:t xml:space="preserve">Microbiome is also referred to as </w:t>
            </w:r>
            <w:r w:rsidRPr="00910941">
              <w:rPr>
                <w:rFonts w:ascii="Verdana" w:hAnsi="Verdana"/>
                <w:i/>
                <w:sz w:val="22"/>
                <w:szCs w:val="22"/>
              </w:rPr>
              <w:t>normal flora</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Populations of microorganisms normally found on and within our bodies</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Beneficial in producing vitamin K and other nutrients</w:t>
            </w:r>
          </w:p>
          <w:p w:rsidR="006E61CB" w:rsidRPr="00910941" w:rsidRDefault="006E61CB" w:rsidP="007C5F54">
            <w:pPr>
              <w:pStyle w:val="BL2"/>
              <w:spacing w:line="360" w:lineRule="auto"/>
              <w:rPr>
                <w:rFonts w:ascii="Verdana" w:hAnsi="Verdana"/>
                <w:sz w:val="22"/>
                <w:szCs w:val="22"/>
              </w:rPr>
            </w:pPr>
            <w:r w:rsidRPr="00910941">
              <w:rPr>
                <w:rFonts w:ascii="Verdana" w:hAnsi="Verdana"/>
                <w:sz w:val="22"/>
                <w:szCs w:val="22"/>
              </w:rPr>
              <w:t>Prevent growth of harmful organisms</w:t>
            </w:r>
          </w:p>
          <w:p w:rsidR="006E61CB" w:rsidRPr="00910941" w:rsidRDefault="006E61CB" w:rsidP="000B4CE6">
            <w:pPr>
              <w:pStyle w:val="BL2"/>
              <w:spacing w:line="360" w:lineRule="auto"/>
              <w:rPr>
                <w:rFonts w:ascii="Verdana" w:hAnsi="Verdana"/>
                <w:sz w:val="22"/>
                <w:szCs w:val="22"/>
              </w:rPr>
            </w:pPr>
            <w:r w:rsidRPr="00910941">
              <w:rPr>
                <w:rFonts w:ascii="Verdana" w:hAnsi="Verdana"/>
                <w:sz w:val="22"/>
                <w:szCs w:val="22"/>
              </w:rPr>
              <w:lastRenderedPageBreak/>
              <w:t>Are necessary to well-being</w:t>
            </w:r>
          </w:p>
        </w:tc>
        <w:tc>
          <w:tcPr>
            <w:tcW w:w="900" w:type="dxa"/>
          </w:tcPr>
          <w:p w:rsidR="006E61CB" w:rsidRPr="00910941" w:rsidRDefault="006E61CB" w:rsidP="007C5F54">
            <w:pPr>
              <w:spacing w:line="360" w:lineRule="auto"/>
              <w:rPr>
                <w:rFonts w:ascii="Verdana" w:hAnsi="Verdana"/>
                <w:sz w:val="22"/>
                <w:szCs w:val="22"/>
              </w:rPr>
            </w:pPr>
            <w:r w:rsidRPr="00910941">
              <w:rPr>
                <w:rFonts w:ascii="Verdana" w:hAnsi="Verdana"/>
                <w:sz w:val="22"/>
                <w:szCs w:val="22"/>
              </w:rPr>
              <w:lastRenderedPageBreak/>
              <w:t>96</w:t>
            </w:r>
          </w:p>
        </w:tc>
        <w:tc>
          <w:tcPr>
            <w:tcW w:w="712" w:type="dxa"/>
          </w:tcPr>
          <w:p w:rsidR="006E61CB" w:rsidRPr="00910941" w:rsidRDefault="006E61CB" w:rsidP="007C5F54">
            <w:pPr>
              <w:spacing w:line="360" w:lineRule="auto"/>
              <w:ind w:left="0"/>
              <w:rPr>
                <w:rFonts w:ascii="Verdana" w:hAnsi="Verdana"/>
                <w:sz w:val="22"/>
                <w:szCs w:val="22"/>
              </w:rPr>
            </w:pPr>
            <w:r w:rsidRPr="00910941">
              <w:rPr>
                <w:rFonts w:ascii="Verdana" w:hAnsi="Verdana"/>
                <w:sz w:val="22"/>
                <w:szCs w:val="22"/>
              </w:rPr>
              <w:t>36</w:t>
            </w:r>
          </w:p>
        </w:tc>
        <w:tc>
          <w:tcPr>
            <w:tcW w:w="2424" w:type="dxa"/>
          </w:tcPr>
          <w:p w:rsidR="006E61CB" w:rsidRPr="00910941" w:rsidRDefault="006E61CB" w:rsidP="007C5F54">
            <w:pPr>
              <w:spacing w:line="360" w:lineRule="auto"/>
              <w:ind w:left="0"/>
              <w:rPr>
                <w:rFonts w:ascii="Verdana" w:hAnsi="Verdana"/>
                <w:b/>
                <w:sz w:val="22"/>
                <w:szCs w:val="22"/>
              </w:rPr>
            </w:pPr>
            <w:r w:rsidRPr="00910941">
              <w:rPr>
                <w:rFonts w:ascii="Verdana" w:hAnsi="Verdana"/>
                <w:b/>
                <w:sz w:val="22"/>
                <w:szCs w:val="22"/>
              </w:rPr>
              <w:t>Features</w:t>
            </w:r>
          </w:p>
          <w:p w:rsidR="006E61CB" w:rsidRPr="00910941" w:rsidRDefault="006E61CB" w:rsidP="0046473D">
            <w:pPr>
              <w:spacing w:line="360" w:lineRule="auto"/>
              <w:ind w:left="0"/>
              <w:rPr>
                <w:rFonts w:ascii="Verdana" w:hAnsi="Verdana"/>
                <w:sz w:val="22"/>
                <w:szCs w:val="22"/>
              </w:rPr>
            </w:pPr>
            <w:r w:rsidRPr="00910941">
              <w:rPr>
                <w:rFonts w:ascii="Verdana" w:hAnsi="Verdana"/>
                <w:sz w:val="22"/>
                <w:szCs w:val="22"/>
              </w:rPr>
              <w:t>Box 5.2: Hot Topics: Our Welcome Guests, the Microbiome, p. 96</w:t>
            </w:r>
          </w:p>
        </w:tc>
        <w:tc>
          <w:tcPr>
            <w:tcW w:w="2424" w:type="dxa"/>
          </w:tcPr>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t>In-Class Activities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Demonstrate complexity of microbiome by swabbing parts of body. Incubate samples for 1 day. IM pp. 58–59</w:t>
            </w:r>
          </w:p>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t>Materials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Sterile cotton swabs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Sterile water</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Nutrient agar plates</w:t>
            </w:r>
          </w:p>
        </w:tc>
        <w:tc>
          <w:tcPr>
            <w:tcW w:w="2424" w:type="dxa"/>
          </w:tcPr>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t>Outside Assignments</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6E61CB" w:rsidRPr="00910941" w:rsidRDefault="006E61CB" w:rsidP="007C5F54">
            <w:pPr>
              <w:spacing w:line="360" w:lineRule="auto"/>
              <w:rPr>
                <w:rFonts w:ascii="Verdana" w:hAnsi="Verdana"/>
                <w:sz w:val="22"/>
                <w:szCs w:val="22"/>
              </w:rPr>
            </w:pPr>
            <w:r w:rsidRPr="00910941">
              <w:rPr>
                <w:rFonts w:ascii="Verdana" w:hAnsi="Verdana"/>
                <w:sz w:val="22"/>
                <w:szCs w:val="22"/>
              </w:rPr>
              <w:t>Exercise 5-11, SG p. 85</w:t>
            </w:r>
          </w:p>
          <w:p w:rsidR="006E61CB" w:rsidRPr="00910941" w:rsidRDefault="006E61CB" w:rsidP="007C5F54">
            <w:pPr>
              <w:pStyle w:val="H3"/>
              <w:spacing w:line="360" w:lineRule="auto"/>
              <w:rPr>
                <w:rFonts w:ascii="Verdana" w:hAnsi="Verdana"/>
                <w:sz w:val="22"/>
                <w:szCs w:val="22"/>
              </w:rPr>
            </w:pPr>
            <w:r w:rsidRPr="00910941">
              <w:rPr>
                <w:rFonts w:ascii="Verdana" w:hAnsi="Verdana"/>
                <w:sz w:val="22"/>
                <w:szCs w:val="22"/>
              </w:rPr>
              <w:t>Evaluation</w:t>
            </w:r>
          </w:p>
          <w:p w:rsidR="006E61CB" w:rsidRPr="00910941" w:rsidRDefault="006E61CB" w:rsidP="00557311">
            <w:pPr>
              <w:spacing w:line="360" w:lineRule="auto"/>
              <w:rPr>
                <w:rFonts w:ascii="Verdana" w:hAnsi="Verdana"/>
                <w:sz w:val="22"/>
                <w:szCs w:val="22"/>
              </w:rPr>
            </w:pPr>
            <w:r w:rsidRPr="00910941">
              <w:rPr>
                <w:rFonts w:ascii="Verdana" w:hAnsi="Verdana"/>
                <w:sz w:val="22"/>
                <w:szCs w:val="22"/>
              </w:rPr>
              <w:t>Checkpoint 5-13: What terms refers to microorganisms that normally live in or on the body? p. 98; PPt 39</w:t>
            </w:r>
          </w:p>
        </w:tc>
        <w:tc>
          <w:tcPr>
            <w:tcW w:w="2438" w:type="dxa"/>
          </w:tcPr>
          <w:p w:rsidR="006E61CB" w:rsidRPr="00910941" w:rsidRDefault="006E61CB" w:rsidP="007C5F54">
            <w:pPr>
              <w:spacing w:line="360" w:lineRule="auto"/>
              <w:rPr>
                <w:rFonts w:ascii="Verdana" w:hAnsi="Verdana"/>
                <w:sz w:val="22"/>
                <w:szCs w:val="22"/>
              </w:rPr>
            </w:pPr>
          </w:p>
        </w:tc>
      </w:tr>
    </w:tbl>
    <w:p w:rsidR="00CC4F14" w:rsidRDefault="00CC4F14" w:rsidP="00CC4F14">
      <w:pPr>
        <w:rPr>
          <w:rFonts w:ascii="Verdana" w:hAnsi="Verdana"/>
          <w:i/>
          <w:sz w:val="22"/>
          <w:szCs w:val="22"/>
        </w:rPr>
      </w:pPr>
    </w:p>
    <w:p w:rsidR="00880EDF" w:rsidRPr="00CC4F14" w:rsidRDefault="001969F2" w:rsidP="00DB1F46">
      <w:pPr>
        <w:spacing w:line="360" w:lineRule="auto"/>
        <w:rPr>
          <w:rFonts w:ascii="Verdana" w:hAnsi="Verdana"/>
          <w:b/>
          <w:sz w:val="22"/>
          <w:szCs w:val="22"/>
        </w:rPr>
      </w:pPr>
      <w:r w:rsidRPr="00CC4F14">
        <w:rPr>
          <w:rFonts w:ascii="Verdana" w:hAnsi="Verdana"/>
          <w:i/>
          <w:sz w:val="22"/>
          <w:szCs w:val="22"/>
        </w:rPr>
        <w:t>Legend</w:t>
      </w:r>
      <w:r w:rsidRPr="00CC4F14">
        <w:rPr>
          <w:rFonts w:ascii="Verdana" w:hAnsi="Verdana"/>
          <w:sz w:val="22"/>
          <w:szCs w:val="22"/>
        </w:rPr>
        <w:t xml:space="preserve">: IM, Instructor’s Manual; IR, Instructor Resources at </w:t>
      </w:r>
      <w:hyperlink r:id="rId25" w:tooltip="This link describes about Instructor Resource Memmler 14e" w:history="1">
        <w:r w:rsidRPr="00CC4F14">
          <w:rPr>
            <w:rStyle w:val="Hyperlink"/>
            <w:rFonts w:ascii="Verdana" w:hAnsi="Verdana"/>
            <w:sz w:val="22"/>
            <w:szCs w:val="22"/>
          </w:rPr>
          <w:t>http://thepoint.lww.com/MemmlerHBHD14e</w:t>
        </w:r>
      </w:hyperlink>
      <w:r w:rsidRPr="00CC4F14">
        <w:rPr>
          <w:rFonts w:ascii="Verdana" w:hAnsi="Verdana"/>
          <w:sz w:val="22"/>
          <w:szCs w:val="22"/>
        </w:rPr>
        <w:t xml:space="preserve">; </w:t>
      </w:r>
      <w:proofErr w:type="spellStart"/>
      <w:r w:rsidRPr="00CC4F14">
        <w:rPr>
          <w:rFonts w:ascii="Verdana" w:hAnsi="Verdana"/>
          <w:sz w:val="22"/>
          <w:szCs w:val="22"/>
        </w:rPr>
        <w:t>PPt</w:t>
      </w:r>
      <w:proofErr w:type="spellEnd"/>
      <w:r w:rsidRPr="00CC4F14">
        <w:rPr>
          <w:rFonts w:ascii="Verdana" w:hAnsi="Verdana"/>
          <w:sz w:val="22"/>
          <w:szCs w:val="22"/>
        </w:rPr>
        <w:t xml:space="preserve">, PowerPoint; SG, Study Guide; SR, Student Resources at </w:t>
      </w:r>
      <w:hyperlink r:id="rId26" w:tooltip="This link describes about Student Resource Memmler 14e" w:history="1">
        <w:r w:rsidRPr="00CC4F14">
          <w:rPr>
            <w:rStyle w:val="Hyperlink"/>
            <w:rFonts w:ascii="Verdana" w:hAnsi="Verdana"/>
            <w:sz w:val="22"/>
            <w:szCs w:val="22"/>
          </w:rPr>
          <w:t>http://thepoint.lww.com/MemmlerHBHD14e</w:t>
        </w:r>
      </w:hyperlink>
      <w:r w:rsidRPr="00CC4F14">
        <w:rPr>
          <w:rFonts w:ascii="Verdana" w:hAnsi="Verdana"/>
          <w:sz w:val="22"/>
          <w:szCs w:val="22"/>
        </w:rPr>
        <w:t>.</w:t>
      </w:r>
    </w:p>
    <w:p w:rsidR="00880EDF" w:rsidRPr="00CC4F14" w:rsidRDefault="00880EDF" w:rsidP="00CC4F14">
      <w:pPr>
        <w:rPr>
          <w:rFonts w:ascii="Verdana" w:hAnsi="Verdana"/>
          <w:b/>
          <w:sz w:val="22"/>
          <w:szCs w:val="22"/>
        </w:rPr>
      </w:pPr>
      <w:r w:rsidRPr="00CC4F14">
        <w:rPr>
          <w:rStyle w:val="Heading1Char"/>
          <w:rFonts w:ascii="Verdana" w:hAnsi="Verdana" w:cs="Times New Roman"/>
          <w:szCs w:val="22"/>
        </w:rPr>
        <w:br w:type="page"/>
      </w:r>
      <w:r w:rsidRPr="00CC4F14">
        <w:rPr>
          <w:rStyle w:val="Heading1Char"/>
          <w:rFonts w:ascii="Verdana" w:hAnsi="Verdana" w:cs="Times New Roman"/>
          <w:szCs w:val="22"/>
        </w:rPr>
        <w:lastRenderedPageBreak/>
        <w:t xml:space="preserve">Learning </w:t>
      </w:r>
      <w:r w:rsidR="00075186" w:rsidRPr="00CC4F14">
        <w:rPr>
          <w:rStyle w:val="Heading1Char"/>
          <w:rFonts w:ascii="Verdana" w:hAnsi="Verdana" w:cs="Times New Roman"/>
          <w:szCs w:val="22"/>
        </w:rPr>
        <w:t>Objective</w:t>
      </w:r>
      <w:r w:rsidRPr="00CC4F14">
        <w:rPr>
          <w:rFonts w:ascii="Verdana" w:hAnsi="Verdana"/>
          <w:sz w:val="22"/>
          <w:szCs w:val="22"/>
        </w:rPr>
        <w:t xml:space="preserve"> </w:t>
      </w:r>
      <w:r w:rsidRPr="00CC4F14">
        <w:rPr>
          <w:rFonts w:ascii="Verdana" w:hAnsi="Verdana"/>
          <w:b/>
          <w:sz w:val="22"/>
          <w:szCs w:val="22"/>
        </w:rPr>
        <w:t>5-9. List some diseases caused by each type of microorganism.</w:t>
      </w:r>
    </w:p>
    <w:tbl>
      <w:tblPr>
        <w:tblStyle w:val="TableGrid"/>
        <w:tblW w:w="14400" w:type="dxa"/>
        <w:tblLayout w:type="fixed"/>
        <w:tblLook w:val="0020" w:firstRow="1" w:lastRow="0" w:firstColumn="0" w:lastColumn="0" w:noHBand="0" w:noVBand="0"/>
        <w:tblDescription w:val="This table describes about some diseases caused by each type of microorganism"/>
      </w:tblPr>
      <w:tblGrid>
        <w:gridCol w:w="2718"/>
        <w:gridCol w:w="1260"/>
        <w:gridCol w:w="882"/>
        <w:gridCol w:w="2254"/>
        <w:gridCol w:w="2424"/>
        <w:gridCol w:w="2424"/>
        <w:gridCol w:w="2438"/>
      </w:tblGrid>
      <w:tr w:rsidR="00471A4E" w:rsidRPr="00910941" w:rsidTr="00DC64EA">
        <w:trPr>
          <w:trHeight w:val="271"/>
          <w:tblHeader/>
        </w:trPr>
        <w:tc>
          <w:tcPr>
            <w:tcW w:w="271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1260" w:type="dxa"/>
          </w:tcPr>
          <w:p w:rsidR="00471A4E" w:rsidRPr="00910941" w:rsidRDefault="00471A4E" w:rsidP="006A7ACE">
            <w:pPr>
              <w:pStyle w:val="Heading2"/>
              <w:spacing w:line="360" w:lineRule="auto"/>
              <w:rPr>
                <w:rFonts w:ascii="Verdana" w:hAnsi="Verdana"/>
                <w:sz w:val="22"/>
                <w:szCs w:val="22"/>
              </w:rPr>
            </w:pPr>
          </w:p>
        </w:tc>
        <w:tc>
          <w:tcPr>
            <w:tcW w:w="882" w:type="dxa"/>
          </w:tcPr>
          <w:p w:rsidR="00471A4E" w:rsidRPr="00910941" w:rsidRDefault="00471A4E" w:rsidP="006A7ACE">
            <w:pPr>
              <w:pStyle w:val="Heading2"/>
              <w:spacing w:line="360" w:lineRule="auto"/>
              <w:rPr>
                <w:rFonts w:ascii="Verdana" w:hAnsi="Verdana"/>
                <w:sz w:val="22"/>
                <w:szCs w:val="22"/>
              </w:rPr>
            </w:pPr>
          </w:p>
        </w:tc>
        <w:tc>
          <w:tcPr>
            <w:tcW w:w="225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271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126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88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25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271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Infectious diseases from microorganisms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Bacteria</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Bacterial pneumonia</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Anthrax</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Strep throat</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Urinary tract infection</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Syphilis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Viruses</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Viral pneumonia</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lastRenderedPageBreak/>
              <w:t>Common cold</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Influenza</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AIDS</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West Nile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Fungal diseases</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Vaginitis</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Aspergillosis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Protozoa diseases</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Amebic dysentery</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African sleeping sickness</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t>Malaria</w:t>
            </w:r>
          </w:p>
          <w:p w:rsidR="00471A4E" w:rsidRPr="00910941" w:rsidRDefault="00471A4E" w:rsidP="007C5F54">
            <w:pPr>
              <w:pStyle w:val="BL3"/>
              <w:tabs>
                <w:tab w:val="clear" w:pos="2160"/>
                <w:tab w:val="num" w:pos="904"/>
              </w:tabs>
              <w:spacing w:line="360" w:lineRule="auto"/>
              <w:ind w:left="1174" w:hanging="270"/>
              <w:rPr>
                <w:rFonts w:ascii="Verdana" w:hAnsi="Verdana"/>
                <w:sz w:val="22"/>
                <w:szCs w:val="22"/>
              </w:rPr>
            </w:pPr>
            <w:r w:rsidRPr="00910941">
              <w:rPr>
                <w:rFonts w:ascii="Verdana" w:hAnsi="Verdana"/>
                <w:sz w:val="22"/>
                <w:szCs w:val="22"/>
              </w:rPr>
              <w:lastRenderedPageBreak/>
              <w:t>Toxoplasmosis</w:t>
            </w:r>
          </w:p>
        </w:tc>
        <w:tc>
          <w:tcPr>
            <w:tcW w:w="1260" w:type="dxa"/>
          </w:tcPr>
          <w:p w:rsidR="00471A4E" w:rsidRPr="00910941" w:rsidRDefault="00471A4E" w:rsidP="007C5F54">
            <w:pPr>
              <w:spacing w:line="360" w:lineRule="auto"/>
              <w:ind w:left="0"/>
              <w:rPr>
                <w:rFonts w:ascii="Verdana" w:hAnsi="Verdana"/>
                <w:sz w:val="22"/>
                <w:szCs w:val="22"/>
              </w:rPr>
            </w:pPr>
            <w:r w:rsidRPr="00910941">
              <w:rPr>
                <w:rFonts w:ascii="Verdana" w:hAnsi="Verdana"/>
                <w:sz w:val="22"/>
                <w:szCs w:val="22"/>
              </w:rPr>
              <w:lastRenderedPageBreak/>
              <w:t>96</w:t>
            </w:r>
          </w:p>
        </w:tc>
        <w:tc>
          <w:tcPr>
            <w:tcW w:w="882"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N/A</w:t>
            </w:r>
          </w:p>
        </w:tc>
        <w:tc>
          <w:tcPr>
            <w:tcW w:w="2254" w:type="dxa"/>
          </w:tcPr>
          <w:p w:rsidR="00471A4E" w:rsidRPr="00910941" w:rsidRDefault="00471A4E" w:rsidP="007C5F54">
            <w:pPr>
              <w:spacing w:line="360" w:lineRule="auto"/>
              <w:rPr>
                <w:rFonts w:ascii="Verdana" w:hAnsi="Verdana"/>
                <w:b/>
                <w:sz w:val="22"/>
                <w:szCs w:val="22"/>
              </w:rPr>
            </w:pPr>
            <w:r w:rsidRPr="00910941">
              <w:rPr>
                <w:rFonts w:ascii="Verdana" w:hAnsi="Verdana"/>
                <w:b/>
                <w:sz w:val="22"/>
                <w:szCs w:val="22"/>
              </w:rPr>
              <w:t>Tables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Appendix 3-1: Bacterial Diseases, pp. 633–635</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Appendix 3-2: Viral Diseases, pp. 635–636</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Appendix 3-</w:t>
            </w:r>
            <w:proofErr w:type="gramStart"/>
            <w:r w:rsidRPr="00910941">
              <w:rPr>
                <w:rFonts w:ascii="Verdana" w:hAnsi="Verdana"/>
                <w:sz w:val="22"/>
                <w:szCs w:val="22"/>
              </w:rPr>
              <w:t>3:,</w:t>
            </w:r>
            <w:proofErr w:type="gramEnd"/>
            <w:r w:rsidRPr="00910941">
              <w:rPr>
                <w:rFonts w:ascii="Verdana" w:hAnsi="Verdana"/>
                <w:sz w:val="22"/>
                <w:szCs w:val="22"/>
              </w:rPr>
              <w:t xml:space="preserve"> Prion Diseases, p. 636</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Appendix 3-4: Fungal Diseases, p. 637</w:t>
            </w:r>
          </w:p>
          <w:p w:rsidR="00471A4E" w:rsidRPr="00910941" w:rsidRDefault="00471A4E" w:rsidP="00241ECA">
            <w:pPr>
              <w:spacing w:line="360" w:lineRule="auto"/>
              <w:rPr>
                <w:rFonts w:ascii="Verdana" w:hAnsi="Verdana"/>
                <w:sz w:val="22"/>
                <w:szCs w:val="22"/>
              </w:rPr>
            </w:pPr>
            <w:r w:rsidRPr="00910941">
              <w:rPr>
                <w:rFonts w:ascii="Verdana" w:hAnsi="Verdana"/>
                <w:sz w:val="22"/>
                <w:szCs w:val="22"/>
              </w:rPr>
              <w:t xml:space="preserve">Appendix 3-5: </w:t>
            </w:r>
            <w:r w:rsidRPr="00910941">
              <w:rPr>
                <w:rFonts w:ascii="Verdana" w:hAnsi="Verdana"/>
                <w:sz w:val="22"/>
                <w:szCs w:val="22"/>
              </w:rPr>
              <w:lastRenderedPageBreak/>
              <w:t>Protozoal Diseases, p. 637</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Add diseases to chart prepared for Learning Objectives 5–7. IM p. 59</w:t>
            </w:r>
          </w:p>
          <w:p w:rsidR="00471A4E" w:rsidRPr="00910941" w:rsidRDefault="00471A4E" w:rsidP="00E563B8">
            <w:pPr>
              <w:spacing w:line="360" w:lineRule="auto"/>
              <w:rPr>
                <w:rFonts w:ascii="Verdana" w:hAnsi="Verdana"/>
                <w:sz w:val="22"/>
                <w:szCs w:val="22"/>
              </w:rPr>
            </w:pPr>
            <w:r w:rsidRPr="00910941">
              <w:rPr>
                <w:rFonts w:ascii="Verdana" w:hAnsi="Verdana"/>
                <w:sz w:val="22"/>
                <w:szCs w:val="22"/>
              </w:rPr>
              <w:t>Discuss “mad cow disease” and other emerging diseases after watching the video “Emerging Diseases: Prions and Viruses”</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Materials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 xml:space="preserve">Chart prepared for </w:t>
            </w:r>
            <w:r w:rsidRPr="00910941">
              <w:rPr>
                <w:rFonts w:ascii="Verdana" w:hAnsi="Verdana"/>
                <w:sz w:val="22"/>
                <w:szCs w:val="22"/>
              </w:rPr>
              <w:lastRenderedPageBreak/>
              <w:t>Learning Objective 5-7, marker</w:t>
            </w:r>
          </w:p>
          <w:p w:rsidR="00471A4E" w:rsidRPr="00910941" w:rsidRDefault="00471A4E" w:rsidP="00E563B8">
            <w:pPr>
              <w:spacing w:line="360" w:lineRule="auto"/>
              <w:rPr>
                <w:rFonts w:ascii="Verdana" w:hAnsi="Verdana"/>
                <w:sz w:val="22"/>
                <w:szCs w:val="22"/>
              </w:rPr>
            </w:pPr>
            <w:r w:rsidRPr="00910941">
              <w:rPr>
                <w:rFonts w:ascii="Verdana" w:hAnsi="Verdana"/>
                <w:sz w:val="22"/>
                <w:szCs w:val="22"/>
              </w:rPr>
              <w:t>Videos, video player</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Exercise 5-12, SG p. 85</w:t>
            </w:r>
          </w:p>
          <w:p w:rsidR="00471A4E" w:rsidRPr="00910941" w:rsidRDefault="00471A4E" w:rsidP="00E563B8">
            <w:pPr>
              <w:spacing w:line="360" w:lineRule="auto"/>
              <w:rPr>
                <w:rFonts w:ascii="Verdana" w:hAnsi="Verdana"/>
                <w:sz w:val="22"/>
                <w:szCs w:val="22"/>
              </w:rPr>
            </w:pPr>
            <w:r w:rsidRPr="00910941">
              <w:rPr>
                <w:rFonts w:ascii="Verdana" w:hAnsi="Verdana"/>
                <w:sz w:val="22"/>
                <w:szCs w:val="22"/>
              </w:rPr>
              <w:t>Have students prepare 5-minute classroom presentations on different diseases, highlighting cause, transmission, and symptoms. IM p. 59</w:t>
            </w:r>
          </w:p>
        </w:tc>
        <w:tc>
          <w:tcPr>
            <w:tcW w:w="2438" w:type="dxa"/>
          </w:tcPr>
          <w:p w:rsidR="00471A4E" w:rsidRPr="00910941" w:rsidRDefault="00471A4E" w:rsidP="007C5F54">
            <w:pPr>
              <w:spacing w:line="360" w:lineRule="auto"/>
              <w:rPr>
                <w:rFonts w:ascii="Verdana" w:hAnsi="Verdana"/>
                <w:sz w:val="22"/>
                <w:szCs w:val="22"/>
              </w:rPr>
            </w:pPr>
          </w:p>
        </w:tc>
      </w:tr>
    </w:tbl>
    <w:p w:rsidR="001969F2" w:rsidRPr="00BB7757" w:rsidRDefault="001969F2" w:rsidP="00BB7757">
      <w:pPr>
        <w:rPr>
          <w:rFonts w:ascii="Verdana" w:hAnsi="Verdana"/>
          <w:sz w:val="22"/>
          <w:szCs w:val="22"/>
        </w:rPr>
      </w:pPr>
    </w:p>
    <w:p w:rsidR="00880EDF" w:rsidRPr="00BB7757" w:rsidRDefault="001969F2" w:rsidP="00C17954">
      <w:pPr>
        <w:spacing w:line="360" w:lineRule="auto"/>
        <w:rPr>
          <w:rFonts w:ascii="Verdana" w:hAnsi="Verdana"/>
          <w:b/>
          <w:sz w:val="22"/>
          <w:szCs w:val="22"/>
        </w:rPr>
      </w:pPr>
      <w:r w:rsidRPr="00BB7757">
        <w:rPr>
          <w:rFonts w:ascii="Verdana" w:hAnsi="Verdana"/>
          <w:i/>
          <w:sz w:val="22"/>
          <w:szCs w:val="22"/>
        </w:rPr>
        <w:t>Legend</w:t>
      </w:r>
      <w:r w:rsidRPr="00BB7757">
        <w:rPr>
          <w:rFonts w:ascii="Verdana" w:hAnsi="Verdana"/>
          <w:sz w:val="22"/>
          <w:szCs w:val="22"/>
        </w:rPr>
        <w:t xml:space="preserve">: IM, Instructor’s Manual; IR, Instructor Resources at </w:t>
      </w:r>
      <w:hyperlink r:id="rId27" w:tooltip="This link describes about Instructor Resource Memmler 14e" w:history="1">
        <w:r w:rsidRPr="00BB7757">
          <w:rPr>
            <w:rStyle w:val="Hyperlink"/>
            <w:rFonts w:ascii="Verdana" w:hAnsi="Verdana"/>
            <w:sz w:val="22"/>
            <w:szCs w:val="22"/>
          </w:rPr>
          <w:t>http://thepoint.lww.com/MemmlerHBHD14e</w:t>
        </w:r>
      </w:hyperlink>
      <w:r w:rsidRPr="00BB7757">
        <w:rPr>
          <w:rFonts w:ascii="Verdana" w:hAnsi="Verdana"/>
          <w:sz w:val="22"/>
          <w:szCs w:val="22"/>
        </w:rPr>
        <w:t xml:space="preserve">; </w:t>
      </w:r>
      <w:proofErr w:type="spellStart"/>
      <w:r w:rsidRPr="00BB7757">
        <w:rPr>
          <w:rFonts w:ascii="Verdana" w:hAnsi="Verdana"/>
          <w:sz w:val="22"/>
          <w:szCs w:val="22"/>
        </w:rPr>
        <w:t>PPt</w:t>
      </w:r>
      <w:proofErr w:type="spellEnd"/>
      <w:r w:rsidRPr="00BB7757">
        <w:rPr>
          <w:rFonts w:ascii="Verdana" w:hAnsi="Verdana"/>
          <w:sz w:val="22"/>
          <w:szCs w:val="22"/>
        </w:rPr>
        <w:t xml:space="preserve">, PowerPoint; SG, Study Guide; SR, Student Resources at </w:t>
      </w:r>
      <w:hyperlink r:id="rId28" w:tooltip="This link describes about Student Resource Memmler 14e" w:history="1">
        <w:r w:rsidRPr="00BB7757">
          <w:rPr>
            <w:rStyle w:val="Hyperlink"/>
            <w:rFonts w:ascii="Verdana" w:hAnsi="Verdana"/>
            <w:sz w:val="22"/>
            <w:szCs w:val="22"/>
          </w:rPr>
          <w:t>http://thepoint.lww.com/MemmlerHBHD14e</w:t>
        </w:r>
      </w:hyperlink>
      <w:r w:rsidRPr="00BB7757">
        <w:rPr>
          <w:rFonts w:ascii="Verdana" w:hAnsi="Verdana"/>
          <w:sz w:val="22"/>
          <w:szCs w:val="22"/>
        </w:rPr>
        <w:t>.</w:t>
      </w:r>
      <w:r w:rsidR="00880EDF" w:rsidRPr="00BB7757">
        <w:rPr>
          <w:rFonts w:ascii="Verdana" w:hAnsi="Verdana"/>
          <w:sz w:val="22"/>
          <w:szCs w:val="22"/>
        </w:rPr>
        <w:br w:type="page"/>
      </w:r>
    </w:p>
    <w:p w:rsidR="00880EDF" w:rsidRPr="00BB7757" w:rsidRDefault="00880EDF" w:rsidP="00BB7757">
      <w:pPr>
        <w:rPr>
          <w:rFonts w:ascii="Verdana" w:hAnsi="Verdana"/>
          <w:b/>
          <w:sz w:val="22"/>
          <w:szCs w:val="22"/>
        </w:rPr>
      </w:pPr>
      <w:r w:rsidRPr="00BB7757">
        <w:rPr>
          <w:rFonts w:ascii="Verdana" w:hAnsi="Verdana"/>
          <w:b/>
          <w:sz w:val="22"/>
          <w:szCs w:val="22"/>
        </w:rPr>
        <w:lastRenderedPageBreak/>
        <w:t xml:space="preserve">Learning </w:t>
      </w:r>
      <w:r w:rsidR="00075186" w:rsidRPr="00BB7757">
        <w:rPr>
          <w:rFonts w:ascii="Verdana" w:hAnsi="Verdana"/>
          <w:b/>
          <w:sz w:val="22"/>
          <w:szCs w:val="22"/>
        </w:rPr>
        <w:t>Objective</w:t>
      </w:r>
      <w:r w:rsidRPr="00BB7757">
        <w:rPr>
          <w:rFonts w:ascii="Verdana" w:hAnsi="Verdana"/>
          <w:b/>
          <w:sz w:val="22"/>
          <w:szCs w:val="22"/>
        </w:rPr>
        <w:t xml:space="preserve"> 5-10. Name two categories of parasitic </w:t>
      </w:r>
      <w:proofErr w:type="gramStart"/>
      <w:r w:rsidRPr="00BB7757">
        <w:rPr>
          <w:rFonts w:ascii="Verdana" w:hAnsi="Verdana"/>
          <w:b/>
          <w:sz w:val="22"/>
          <w:szCs w:val="22"/>
        </w:rPr>
        <w:t>worms, and</w:t>
      </w:r>
      <w:proofErr w:type="gramEnd"/>
      <w:r w:rsidRPr="00BB7757">
        <w:rPr>
          <w:rFonts w:ascii="Verdana" w:hAnsi="Verdana"/>
          <w:b/>
          <w:sz w:val="22"/>
          <w:szCs w:val="22"/>
        </w:rPr>
        <w:t xml:space="preserve"> give examples of each.</w:t>
      </w:r>
    </w:p>
    <w:tbl>
      <w:tblPr>
        <w:tblStyle w:val="TableGrid"/>
        <w:tblW w:w="14400" w:type="dxa"/>
        <w:tblLayout w:type="fixed"/>
        <w:tblLook w:val="0020" w:firstRow="1" w:lastRow="0" w:firstColumn="0" w:lastColumn="0" w:noHBand="0" w:noVBand="0"/>
        <w:tblDescription w:val="This table describes about two categories of parasitic worms, and give examples of each"/>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Helminths (parasitic worms)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Infestation = presence in body</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Helminthology—study of parasitic worms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Ascaris (Fig. 5-13A) most common roundworm</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Long, white-yellow, pointed both ends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Ascariasis: infestation of lungs </w:t>
            </w:r>
            <w:r w:rsidRPr="00910941">
              <w:rPr>
                <w:rFonts w:ascii="Verdana" w:hAnsi="Verdana"/>
                <w:sz w:val="22"/>
                <w:szCs w:val="22"/>
              </w:rPr>
              <w:lastRenderedPageBreak/>
              <w:t>or intestines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Eggs deposited with feces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Pinworms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Common in children</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Live in large intestine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Eggs deposited in anal vicinity, where cause itching</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Hookworms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Suck blood, cause severe anemia</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Eggs deposited </w:t>
            </w:r>
            <w:r w:rsidRPr="00910941">
              <w:rPr>
                <w:rFonts w:ascii="Verdana" w:hAnsi="Verdana"/>
                <w:sz w:val="22"/>
                <w:szCs w:val="22"/>
              </w:rPr>
              <w:lastRenderedPageBreak/>
              <w:t>with feces, larvae can penetrate skin of bare feet</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Travel from blood, to lungs, to digestive tract</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Trichina (Fig. 5-13B)</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Small roundworm</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Transmitted in meat of pork or wild game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Travels from intestines to muscles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Causes trichinosis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 xml:space="preserve">Filaria (Figs. 5-13C and </w:t>
            </w:r>
            <w:r w:rsidRPr="00910941">
              <w:rPr>
                <w:rFonts w:ascii="Verdana" w:hAnsi="Verdana"/>
                <w:sz w:val="22"/>
                <w:szCs w:val="22"/>
              </w:rPr>
              <w:lastRenderedPageBreak/>
              <w:t>5-14)</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Tiny, threadlike, transmitted by flies and mosquitoes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Cause filariasis, and if they clog lymphatic vessels, elephantiasis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Flatworms (Fig. 5-15)</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Resemble long ribbons or shape of leaf (flukes)</w:t>
            </w:r>
          </w:p>
          <w:p w:rsidR="00471A4E" w:rsidRPr="00910941" w:rsidRDefault="00471A4E" w:rsidP="00D04C25">
            <w:pPr>
              <w:pStyle w:val="BL2"/>
              <w:spacing w:line="360" w:lineRule="auto"/>
              <w:rPr>
                <w:rFonts w:ascii="Verdana" w:hAnsi="Verdana"/>
                <w:sz w:val="22"/>
                <w:szCs w:val="22"/>
              </w:rPr>
            </w:pPr>
            <w:r w:rsidRPr="00910941">
              <w:rPr>
                <w:rFonts w:ascii="Verdana" w:hAnsi="Verdana"/>
                <w:sz w:val="22"/>
                <w:szCs w:val="22"/>
              </w:rPr>
              <w:t>Can grow in intestinal tract to 1.5 to 15 m (Fig. 5-15</w:t>
            </w:r>
            <w:proofErr w:type="gramStart"/>
            <w:r w:rsidRPr="00910941">
              <w:rPr>
                <w:rFonts w:ascii="Verdana" w:hAnsi="Verdana"/>
                <w:sz w:val="22"/>
                <w:szCs w:val="22"/>
              </w:rPr>
              <w:t>A,B</w:t>
            </w:r>
            <w:proofErr w:type="gramEnd"/>
            <w:r w:rsidRPr="00910941">
              <w:rPr>
                <w:rFonts w:ascii="Verdana" w:hAnsi="Verdana"/>
                <w:sz w:val="22"/>
                <w:szCs w:val="22"/>
              </w:rPr>
              <w:t>)</w:t>
            </w:r>
          </w:p>
        </w:tc>
        <w:tc>
          <w:tcPr>
            <w:tcW w:w="720" w:type="dxa"/>
          </w:tcPr>
          <w:p w:rsidR="00471A4E" w:rsidRPr="00910941" w:rsidRDefault="00471A4E" w:rsidP="007C5F54">
            <w:pPr>
              <w:spacing w:line="360" w:lineRule="auto"/>
              <w:ind w:left="0"/>
              <w:rPr>
                <w:rFonts w:ascii="Verdana" w:hAnsi="Verdana"/>
                <w:sz w:val="22"/>
                <w:szCs w:val="22"/>
              </w:rPr>
            </w:pPr>
            <w:r w:rsidRPr="00910941">
              <w:rPr>
                <w:rFonts w:ascii="Verdana" w:hAnsi="Verdana"/>
                <w:sz w:val="22"/>
                <w:szCs w:val="22"/>
              </w:rPr>
              <w:lastRenderedPageBreak/>
              <w:t>102</w:t>
            </w:r>
          </w:p>
        </w:tc>
        <w:tc>
          <w:tcPr>
            <w:tcW w:w="712" w:type="dxa"/>
          </w:tcPr>
          <w:p w:rsidR="00471A4E" w:rsidRPr="00910941" w:rsidRDefault="00471A4E" w:rsidP="00280194">
            <w:pPr>
              <w:spacing w:line="360" w:lineRule="auto"/>
              <w:rPr>
                <w:rFonts w:ascii="Verdana" w:hAnsi="Verdana"/>
                <w:sz w:val="22"/>
                <w:szCs w:val="22"/>
              </w:rPr>
            </w:pPr>
            <w:r w:rsidRPr="00910941">
              <w:rPr>
                <w:rFonts w:ascii="Verdana" w:hAnsi="Verdana"/>
                <w:sz w:val="22"/>
                <w:szCs w:val="22"/>
              </w:rPr>
              <w:t>48–50</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Figures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Fig. 5-13: Common parasitic roundworms, p. 102; PPt 49</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Fig. 5-14: Filariasis, p. 103; PPt 48</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Fig. 5-15: Flatworms, p. 104; PPt 50</w:t>
            </w:r>
          </w:p>
          <w:p w:rsidR="00471A4E" w:rsidRPr="00910941" w:rsidRDefault="00471A4E" w:rsidP="006361F4">
            <w:pPr>
              <w:spacing w:line="360" w:lineRule="auto"/>
              <w:rPr>
                <w:rFonts w:ascii="Verdana" w:hAnsi="Verdana"/>
                <w:sz w:val="22"/>
                <w:szCs w:val="22"/>
              </w:rPr>
            </w:pPr>
            <w:r w:rsidRPr="00910941">
              <w:rPr>
                <w:rFonts w:ascii="Verdana" w:hAnsi="Verdana"/>
                <w:sz w:val="22"/>
                <w:szCs w:val="22"/>
              </w:rPr>
              <w:t xml:space="preserve">Web Fig. 5-5: </w:t>
            </w:r>
            <w:r w:rsidRPr="00910941">
              <w:rPr>
                <w:rFonts w:ascii="Verdana" w:hAnsi="Verdana"/>
                <w:i/>
                <w:sz w:val="22"/>
                <w:szCs w:val="22"/>
              </w:rPr>
              <w:t>Filaria loa</w:t>
            </w:r>
            <w:r w:rsidRPr="00910941">
              <w:rPr>
                <w:rFonts w:ascii="Verdana" w:hAnsi="Verdana"/>
                <w:sz w:val="22"/>
                <w:szCs w:val="22"/>
              </w:rPr>
              <w:t xml:space="preserve"> in a peripheral blood </w:t>
            </w:r>
            <w:r w:rsidRPr="00910941">
              <w:rPr>
                <w:rFonts w:ascii="Verdana" w:hAnsi="Verdana"/>
                <w:sz w:val="22"/>
                <w:szCs w:val="22"/>
              </w:rPr>
              <w:lastRenderedPageBreak/>
              <w:t>smear.</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Discuss worm-related diseases after viewing the video, “Parasites: Eating Us Alive”</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Materials</w:t>
            </w:r>
          </w:p>
          <w:p w:rsidR="00471A4E" w:rsidRPr="00910941" w:rsidRDefault="00471A4E" w:rsidP="006361F4">
            <w:pPr>
              <w:spacing w:line="360" w:lineRule="auto"/>
              <w:rPr>
                <w:rFonts w:ascii="Verdana" w:hAnsi="Verdana"/>
                <w:sz w:val="22"/>
                <w:szCs w:val="22"/>
              </w:rPr>
            </w:pPr>
            <w:r w:rsidRPr="00910941">
              <w:rPr>
                <w:rFonts w:ascii="Verdana" w:hAnsi="Verdana"/>
                <w:sz w:val="22"/>
                <w:szCs w:val="22"/>
              </w:rPr>
              <w:t>Video, video player</w:t>
            </w:r>
          </w:p>
        </w:tc>
        <w:tc>
          <w:tcPr>
            <w:tcW w:w="2424" w:type="dxa"/>
          </w:tcPr>
          <w:p w:rsidR="00471A4E" w:rsidRPr="00910941" w:rsidRDefault="00471A4E" w:rsidP="007C5F54">
            <w:pPr>
              <w:spacing w:line="360" w:lineRule="auto"/>
              <w:rPr>
                <w:rStyle w:val="H3Char"/>
                <w:rFonts w:ascii="Verdana" w:hAnsi="Verdana" w:cs="Times New Roman"/>
                <w:sz w:val="22"/>
                <w:szCs w:val="22"/>
              </w:rPr>
            </w:pPr>
            <w:r w:rsidRPr="00910941">
              <w:rPr>
                <w:rStyle w:val="H3Char"/>
                <w:rFonts w:ascii="Verdana" w:hAnsi="Verdana" w:cs="Times New Roman"/>
                <w:sz w:val="22"/>
                <w:szCs w:val="22"/>
              </w:rPr>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Exercise 5-13, SG p. 86</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Evaluation</w:t>
            </w:r>
          </w:p>
          <w:p w:rsidR="00471A4E" w:rsidRPr="00910941" w:rsidRDefault="00471A4E" w:rsidP="001C62E0">
            <w:pPr>
              <w:spacing w:line="360" w:lineRule="auto"/>
              <w:rPr>
                <w:rFonts w:ascii="Verdana" w:hAnsi="Verdana"/>
                <w:sz w:val="22"/>
                <w:szCs w:val="22"/>
              </w:rPr>
            </w:pPr>
            <w:r w:rsidRPr="00910941">
              <w:rPr>
                <w:rFonts w:ascii="Verdana" w:hAnsi="Verdana"/>
                <w:sz w:val="22"/>
                <w:szCs w:val="22"/>
              </w:rPr>
              <w:t>Checkpoint 5-19: What is the study of worms called? p. 104; PPt 52</w:t>
            </w:r>
          </w:p>
        </w:tc>
        <w:tc>
          <w:tcPr>
            <w:tcW w:w="2438" w:type="dxa"/>
          </w:tcPr>
          <w:p w:rsidR="00471A4E" w:rsidRPr="00910941" w:rsidRDefault="00471A4E" w:rsidP="007C5F54">
            <w:pPr>
              <w:spacing w:line="360" w:lineRule="auto"/>
              <w:rPr>
                <w:rFonts w:ascii="Verdana" w:hAnsi="Verdana"/>
                <w:sz w:val="22"/>
                <w:szCs w:val="22"/>
              </w:rPr>
            </w:pPr>
          </w:p>
        </w:tc>
      </w:tr>
    </w:tbl>
    <w:p w:rsidR="001969F2" w:rsidRPr="007774F5" w:rsidRDefault="001969F2" w:rsidP="007774F5">
      <w:pPr>
        <w:rPr>
          <w:rFonts w:ascii="Verdana" w:hAnsi="Verdana"/>
          <w:sz w:val="22"/>
          <w:szCs w:val="22"/>
        </w:rPr>
      </w:pPr>
    </w:p>
    <w:p w:rsidR="00880EDF" w:rsidRPr="007774F5" w:rsidRDefault="001969F2" w:rsidP="00E74365">
      <w:pPr>
        <w:spacing w:line="360" w:lineRule="auto"/>
        <w:rPr>
          <w:rFonts w:ascii="Verdana" w:hAnsi="Verdana"/>
          <w:sz w:val="22"/>
          <w:szCs w:val="22"/>
        </w:rPr>
      </w:pPr>
      <w:r w:rsidRPr="007774F5">
        <w:rPr>
          <w:rFonts w:ascii="Verdana" w:hAnsi="Verdana"/>
          <w:i/>
          <w:sz w:val="22"/>
          <w:szCs w:val="22"/>
        </w:rPr>
        <w:t>Legend</w:t>
      </w:r>
      <w:r w:rsidRPr="007774F5">
        <w:rPr>
          <w:rFonts w:ascii="Verdana" w:hAnsi="Verdana"/>
          <w:sz w:val="22"/>
          <w:szCs w:val="22"/>
        </w:rPr>
        <w:t xml:space="preserve">: IM, Instructor’s Manual; IR, Instructor Resources at </w:t>
      </w:r>
      <w:hyperlink r:id="rId29" w:tooltip="This link describes about Instructor Resource Memmler 14e" w:history="1">
        <w:r w:rsidRPr="007774F5">
          <w:rPr>
            <w:rStyle w:val="Hyperlink"/>
            <w:rFonts w:ascii="Verdana" w:hAnsi="Verdana"/>
            <w:sz w:val="22"/>
            <w:szCs w:val="22"/>
          </w:rPr>
          <w:t>http://thepoint.lww.com/MemmlerHBHD14e</w:t>
        </w:r>
      </w:hyperlink>
      <w:r w:rsidRPr="007774F5">
        <w:rPr>
          <w:rFonts w:ascii="Verdana" w:hAnsi="Verdana"/>
          <w:sz w:val="22"/>
          <w:szCs w:val="22"/>
        </w:rPr>
        <w:t xml:space="preserve">; </w:t>
      </w:r>
      <w:proofErr w:type="spellStart"/>
      <w:r w:rsidRPr="007774F5">
        <w:rPr>
          <w:rFonts w:ascii="Verdana" w:hAnsi="Verdana"/>
          <w:sz w:val="22"/>
          <w:szCs w:val="22"/>
        </w:rPr>
        <w:t>PPt</w:t>
      </w:r>
      <w:proofErr w:type="spellEnd"/>
      <w:r w:rsidRPr="007774F5">
        <w:rPr>
          <w:rFonts w:ascii="Verdana" w:hAnsi="Verdana"/>
          <w:sz w:val="22"/>
          <w:szCs w:val="22"/>
        </w:rPr>
        <w:t xml:space="preserve">, PowerPoint; SG, Study Guide; SR, Student Resources at </w:t>
      </w:r>
      <w:hyperlink r:id="rId30" w:tooltip="This link describes about Student Resource Memmler 14e" w:history="1">
        <w:r w:rsidRPr="007774F5">
          <w:rPr>
            <w:rStyle w:val="Hyperlink"/>
            <w:rFonts w:ascii="Verdana" w:hAnsi="Verdana"/>
            <w:sz w:val="22"/>
            <w:szCs w:val="22"/>
          </w:rPr>
          <w:t>http://thepoint.lww.com/MemmlerHBHD14e</w:t>
        </w:r>
      </w:hyperlink>
      <w:r w:rsidRPr="007774F5">
        <w:rPr>
          <w:rFonts w:ascii="Verdana" w:hAnsi="Verdana"/>
          <w:sz w:val="22"/>
          <w:szCs w:val="22"/>
        </w:rPr>
        <w:t>.</w:t>
      </w:r>
      <w:r w:rsidR="00880EDF" w:rsidRPr="007774F5">
        <w:rPr>
          <w:rFonts w:ascii="Verdana" w:hAnsi="Verdana"/>
          <w:sz w:val="22"/>
          <w:szCs w:val="22"/>
        </w:rPr>
        <w:br w:type="page"/>
      </w:r>
      <w:r w:rsidR="00880EDF" w:rsidRPr="007774F5">
        <w:rPr>
          <w:rFonts w:ascii="Verdana" w:hAnsi="Verdana"/>
          <w:b/>
          <w:sz w:val="22"/>
          <w:szCs w:val="22"/>
        </w:rPr>
        <w:lastRenderedPageBreak/>
        <w:t xml:space="preserve">Learning </w:t>
      </w:r>
      <w:r w:rsidR="00075186" w:rsidRPr="007774F5">
        <w:rPr>
          <w:rFonts w:ascii="Verdana" w:hAnsi="Verdana"/>
          <w:b/>
          <w:sz w:val="22"/>
          <w:szCs w:val="22"/>
        </w:rPr>
        <w:t>Objective</w:t>
      </w:r>
      <w:r w:rsidR="00880EDF" w:rsidRPr="007774F5">
        <w:rPr>
          <w:rFonts w:ascii="Verdana" w:hAnsi="Verdana"/>
          <w:b/>
          <w:sz w:val="22"/>
          <w:szCs w:val="22"/>
        </w:rPr>
        <w:t xml:space="preserve"> 5-11. Explain the role of parasitic arthropods in causing disease.</w:t>
      </w:r>
    </w:p>
    <w:tbl>
      <w:tblPr>
        <w:tblStyle w:val="TableGrid"/>
        <w:tblW w:w="14400" w:type="dxa"/>
        <w:tblLayout w:type="fixed"/>
        <w:tblLook w:val="0020" w:firstRow="1" w:lastRow="0" w:firstColumn="0" w:lastColumn="0" w:noHBand="0" w:noVBand="0"/>
        <w:tblDescription w:val="This table describes about the role of parasitic arthropods in causing disease"/>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Diverse group of organisms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Includes insects and arachnids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Feed on blood</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Act as disease vectors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Infestations</w:t>
            </w:r>
          </w:p>
          <w:p w:rsidR="00471A4E" w:rsidRPr="00910941" w:rsidRDefault="00471A4E" w:rsidP="007C5F54">
            <w:pPr>
              <w:pStyle w:val="BL2"/>
              <w:numPr>
                <w:ilvl w:val="1"/>
                <w:numId w:val="1"/>
              </w:numPr>
              <w:spacing w:line="360" w:lineRule="auto"/>
              <w:rPr>
                <w:rFonts w:ascii="Verdana" w:hAnsi="Verdana"/>
                <w:sz w:val="22"/>
                <w:szCs w:val="22"/>
              </w:rPr>
            </w:pPr>
            <w:r w:rsidRPr="00910941">
              <w:rPr>
                <w:rFonts w:ascii="Verdana" w:hAnsi="Verdana"/>
                <w:sz w:val="22"/>
                <w:szCs w:val="22"/>
              </w:rPr>
              <w:t>May not be fatal but cause significant discomfort</w:t>
            </w:r>
          </w:p>
          <w:p w:rsidR="00471A4E" w:rsidRPr="00910941" w:rsidRDefault="00471A4E" w:rsidP="007C5F54">
            <w:pPr>
              <w:pStyle w:val="BL2"/>
              <w:numPr>
                <w:ilvl w:val="1"/>
                <w:numId w:val="1"/>
              </w:numPr>
              <w:spacing w:line="360" w:lineRule="auto"/>
              <w:rPr>
                <w:rFonts w:ascii="Verdana" w:hAnsi="Verdana"/>
                <w:sz w:val="22"/>
                <w:szCs w:val="22"/>
              </w:rPr>
            </w:pPr>
            <w:r w:rsidRPr="00910941">
              <w:rPr>
                <w:rFonts w:ascii="Verdana" w:hAnsi="Verdana"/>
                <w:sz w:val="22"/>
                <w:szCs w:val="22"/>
              </w:rPr>
              <w:t>Head lice</w:t>
            </w:r>
          </w:p>
          <w:p w:rsidR="00471A4E" w:rsidRPr="00910941" w:rsidRDefault="00471A4E" w:rsidP="007C5F54">
            <w:pPr>
              <w:pStyle w:val="BL2"/>
              <w:numPr>
                <w:ilvl w:val="1"/>
                <w:numId w:val="1"/>
              </w:numPr>
              <w:spacing w:line="360" w:lineRule="auto"/>
              <w:rPr>
                <w:rFonts w:ascii="Verdana" w:hAnsi="Verdana"/>
                <w:sz w:val="22"/>
                <w:szCs w:val="22"/>
              </w:rPr>
            </w:pPr>
            <w:r w:rsidRPr="00910941">
              <w:rPr>
                <w:rFonts w:ascii="Verdana" w:hAnsi="Verdana"/>
                <w:sz w:val="22"/>
                <w:szCs w:val="22"/>
              </w:rPr>
              <w:lastRenderedPageBreak/>
              <w:t>Body lice</w:t>
            </w:r>
          </w:p>
          <w:p w:rsidR="00471A4E" w:rsidRPr="00910941" w:rsidRDefault="00471A4E" w:rsidP="007C5F54">
            <w:pPr>
              <w:pStyle w:val="BL2"/>
              <w:numPr>
                <w:ilvl w:val="1"/>
                <w:numId w:val="1"/>
              </w:numPr>
              <w:spacing w:line="360" w:lineRule="auto"/>
              <w:rPr>
                <w:rFonts w:ascii="Verdana" w:hAnsi="Verdana"/>
                <w:sz w:val="22"/>
                <w:szCs w:val="22"/>
              </w:rPr>
            </w:pPr>
            <w:r w:rsidRPr="00910941">
              <w:rPr>
                <w:rFonts w:ascii="Verdana" w:hAnsi="Verdana"/>
                <w:sz w:val="22"/>
                <w:szCs w:val="22"/>
              </w:rPr>
              <w:t>Scabies</w:t>
            </w:r>
          </w:p>
        </w:tc>
        <w:tc>
          <w:tcPr>
            <w:tcW w:w="720"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lastRenderedPageBreak/>
              <w:t>103</w:t>
            </w:r>
          </w:p>
        </w:tc>
        <w:tc>
          <w:tcPr>
            <w:tcW w:w="712"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51</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Figures</w:t>
            </w:r>
          </w:p>
          <w:p w:rsidR="00471A4E" w:rsidRPr="00910941" w:rsidRDefault="00471A4E" w:rsidP="00B85037">
            <w:pPr>
              <w:spacing w:line="360" w:lineRule="auto"/>
              <w:rPr>
                <w:rFonts w:ascii="Verdana" w:hAnsi="Verdana"/>
                <w:sz w:val="22"/>
                <w:szCs w:val="22"/>
              </w:rPr>
            </w:pPr>
            <w:r w:rsidRPr="00910941">
              <w:rPr>
                <w:rFonts w:ascii="Verdana" w:hAnsi="Verdana"/>
                <w:sz w:val="22"/>
                <w:szCs w:val="22"/>
              </w:rPr>
              <w:t>Fig. 5-16: Arthropods, p. 104; PPt 51</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Exercise 5-14, SG p. 86</w:t>
            </w:r>
          </w:p>
          <w:p w:rsidR="00471A4E" w:rsidRPr="00910941" w:rsidRDefault="00471A4E" w:rsidP="007C5F54">
            <w:pPr>
              <w:spacing w:line="360" w:lineRule="auto"/>
              <w:rPr>
                <w:rFonts w:ascii="Verdana" w:hAnsi="Verdana"/>
                <w:b/>
                <w:sz w:val="22"/>
                <w:szCs w:val="22"/>
              </w:rPr>
            </w:pPr>
            <w:r w:rsidRPr="00910941">
              <w:rPr>
                <w:rFonts w:ascii="Verdana" w:hAnsi="Verdana"/>
                <w:b/>
                <w:sz w:val="22"/>
                <w:szCs w:val="22"/>
              </w:rPr>
              <w:t>Evaluation</w:t>
            </w:r>
          </w:p>
          <w:p w:rsidR="00471A4E" w:rsidRPr="00910941" w:rsidRDefault="00471A4E" w:rsidP="007C5F54">
            <w:pPr>
              <w:spacing w:line="360" w:lineRule="auto"/>
              <w:rPr>
                <w:rFonts w:ascii="Verdana" w:hAnsi="Verdana"/>
                <w:b/>
                <w:sz w:val="22"/>
                <w:szCs w:val="22"/>
              </w:rPr>
            </w:pPr>
            <w:r w:rsidRPr="00910941">
              <w:rPr>
                <w:rFonts w:ascii="Verdana" w:hAnsi="Verdana"/>
                <w:sz w:val="22"/>
                <w:szCs w:val="22"/>
              </w:rPr>
              <w:t>Checkpoint 5-20: Name two types of arthropods, p. 104; PPt 52</w:t>
            </w:r>
          </w:p>
        </w:tc>
        <w:tc>
          <w:tcPr>
            <w:tcW w:w="2438" w:type="dxa"/>
          </w:tcPr>
          <w:p w:rsidR="00471A4E" w:rsidRPr="00910941" w:rsidRDefault="00471A4E" w:rsidP="007C5F54">
            <w:pPr>
              <w:spacing w:line="360" w:lineRule="auto"/>
              <w:rPr>
                <w:rFonts w:ascii="Verdana" w:hAnsi="Verdana"/>
                <w:sz w:val="22"/>
                <w:szCs w:val="22"/>
              </w:rPr>
            </w:pPr>
          </w:p>
        </w:tc>
      </w:tr>
    </w:tbl>
    <w:p w:rsidR="0011764F" w:rsidRPr="007774F5" w:rsidRDefault="0011764F" w:rsidP="007774F5">
      <w:pPr>
        <w:rPr>
          <w:rFonts w:ascii="Verdana" w:hAnsi="Verdana"/>
          <w:sz w:val="22"/>
          <w:szCs w:val="22"/>
        </w:rPr>
      </w:pPr>
    </w:p>
    <w:p w:rsidR="00880EDF" w:rsidRPr="007774F5" w:rsidRDefault="00C4079D" w:rsidP="00B12DCE">
      <w:pPr>
        <w:spacing w:line="360" w:lineRule="auto"/>
        <w:rPr>
          <w:rFonts w:ascii="Verdana" w:hAnsi="Verdana"/>
          <w:b/>
          <w:sz w:val="22"/>
          <w:szCs w:val="22"/>
        </w:rPr>
      </w:pPr>
      <w:r w:rsidRPr="007774F5">
        <w:rPr>
          <w:rFonts w:ascii="Verdana" w:hAnsi="Verdana"/>
          <w:i/>
          <w:sz w:val="22"/>
          <w:szCs w:val="22"/>
        </w:rPr>
        <w:t>Legend</w:t>
      </w:r>
      <w:r w:rsidRPr="007774F5">
        <w:rPr>
          <w:rFonts w:ascii="Verdana" w:hAnsi="Verdana"/>
          <w:sz w:val="22"/>
          <w:szCs w:val="22"/>
        </w:rPr>
        <w:t xml:space="preserve">: IM, Instructor’s Manual; IR, Instructor Resources at </w:t>
      </w:r>
      <w:hyperlink r:id="rId31" w:tooltip="This link describes about Instructor Resource Memmler 14e" w:history="1">
        <w:r w:rsidRPr="007774F5">
          <w:rPr>
            <w:rStyle w:val="Hyperlink"/>
            <w:rFonts w:ascii="Verdana" w:hAnsi="Verdana"/>
            <w:sz w:val="22"/>
            <w:szCs w:val="22"/>
          </w:rPr>
          <w:t>http://thepoint.lww.com/MemmlerHBHD14e</w:t>
        </w:r>
      </w:hyperlink>
      <w:r w:rsidRPr="007774F5">
        <w:rPr>
          <w:rFonts w:ascii="Verdana" w:hAnsi="Verdana"/>
          <w:sz w:val="22"/>
          <w:szCs w:val="22"/>
        </w:rPr>
        <w:t xml:space="preserve">; </w:t>
      </w:r>
      <w:proofErr w:type="spellStart"/>
      <w:r w:rsidRPr="007774F5">
        <w:rPr>
          <w:rFonts w:ascii="Verdana" w:hAnsi="Verdana"/>
          <w:sz w:val="22"/>
          <w:szCs w:val="22"/>
        </w:rPr>
        <w:t>PPt</w:t>
      </w:r>
      <w:proofErr w:type="spellEnd"/>
      <w:r w:rsidRPr="007774F5">
        <w:rPr>
          <w:rFonts w:ascii="Verdana" w:hAnsi="Verdana"/>
          <w:sz w:val="22"/>
          <w:szCs w:val="22"/>
        </w:rPr>
        <w:t xml:space="preserve">, PowerPoint; SG, Study Guide; SR, Student Resources at </w:t>
      </w:r>
      <w:hyperlink r:id="rId32" w:tooltip="This link describes about Student Resource Memmler 14e" w:history="1">
        <w:r w:rsidRPr="007774F5">
          <w:rPr>
            <w:rStyle w:val="Hyperlink"/>
            <w:rFonts w:ascii="Verdana" w:hAnsi="Verdana"/>
            <w:sz w:val="22"/>
            <w:szCs w:val="22"/>
          </w:rPr>
          <w:t>http://thepoint.lww.com/MemmlerHBHD14e</w:t>
        </w:r>
      </w:hyperlink>
      <w:r w:rsidRPr="007774F5">
        <w:rPr>
          <w:rFonts w:ascii="Verdana" w:hAnsi="Verdana"/>
          <w:sz w:val="22"/>
          <w:szCs w:val="22"/>
        </w:rPr>
        <w:t>.</w:t>
      </w:r>
      <w:r w:rsidR="00880EDF" w:rsidRPr="007774F5">
        <w:rPr>
          <w:rFonts w:ascii="Verdana" w:hAnsi="Verdana"/>
          <w:sz w:val="22"/>
          <w:szCs w:val="22"/>
        </w:rPr>
        <w:br w:type="page"/>
      </w:r>
      <w:r w:rsidR="00880EDF" w:rsidRPr="007774F5">
        <w:rPr>
          <w:rFonts w:ascii="Verdana" w:hAnsi="Verdana"/>
          <w:b/>
          <w:sz w:val="22"/>
          <w:szCs w:val="22"/>
        </w:rPr>
        <w:lastRenderedPageBreak/>
        <w:t xml:space="preserve">Learning </w:t>
      </w:r>
      <w:r w:rsidR="00075186" w:rsidRPr="007774F5">
        <w:rPr>
          <w:rFonts w:ascii="Verdana" w:hAnsi="Verdana"/>
          <w:b/>
          <w:sz w:val="22"/>
          <w:szCs w:val="22"/>
        </w:rPr>
        <w:t>Objective</w:t>
      </w:r>
      <w:r w:rsidR="00880EDF" w:rsidRPr="007774F5">
        <w:rPr>
          <w:rFonts w:ascii="Verdana" w:hAnsi="Verdana"/>
          <w:b/>
          <w:sz w:val="22"/>
          <w:szCs w:val="22"/>
        </w:rPr>
        <w:t xml:space="preserve"> 5-12. Give four reasons for the emergence and spread of microorganisms today.</w:t>
      </w:r>
    </w:p>
    <w:tbl>
      <w:tblPr>
        <w:tblStyle w:val="TableGrid"/>
        <w:tblW w:w="14400" w:type="dxa"/>
        <w:tblLayout w:type="fixed"/>
        <w:tblLook w:val="0020" w:firstRow="1" w:lastRow="0" w:firstColumn="0" w:lastColumn="0" w:noHBand="0" w:noVBand="0"/>
        <w:tblDescription w:val="This table describes about four reasons for the emergence and spread of microorganisms today"/>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Causes of emergence and spread of microorganisms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Increase in population density</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Poor sanitation in urban areas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Disruption of animal habitat, creating greater animal–human contact (e.g., AIDS, SARS)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Increased travel, </w:t>
            </w:r>
            <w:r w:rsidRPr="00910941">
              <w:rPr>
                <w:rFonts w:ascii="Verdana" w:hAnsi="Verdana"/>
                <w:sz w:val="22"/>
                <w:szCs w:val="22"/>
              </w:rPr>
              <w:lastRenderedPageBreak/>
              <w:t>especially air travel</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Medical advances keep people alive longer, but in debilitated state and subject to opportunistic infections</w:t>
            </w:r>
          </w:p>
        </w:tc>
        <w:tc>
          <w:tcPr>
            <w:tcW w:w="720"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lastRenderedPageBreak/>
              <w:t>105</w:t>
            </w:r>
          </w:p>
        </w:tc>
        <w:tc>
          <w:tcPr>
            <w:tcW w:w="712"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54</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Discuss the factors contributing to the rise in antibiotic resistance and the increased spread of infectious diseases after watching the video “Fighting the Microbes: A History of Antibiotics”</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Materials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Video, video player</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6361F4">
            <w:pPr>
              <w:spacing w:line="360" w:lineRule="auto"/>
              <w:rPr>
                <w:rFonts w:ascii="Verdana" w:hAnsi="Verdana"/>
                <w:sz w:val="22"/>
                <w:szCs w:val="22"/>
              </w:rPr>
            </w:pPr>
            <w:r w:rsidRPr="00910941">
              <w:rPr>
                <w:rFonts w:ascii="Verdana" w:hAnsi="Verdana"/>
                <w:sz w:val="22"/>
                <w:szCs w:val="22"/>
              </w:rPr>
              <w:t>Exercise 5-15, SG p. 87</w:t>
            </w:r>
          </w:p>
        </w:tc>
        <w:tc>
          <w:tcPr>
            <w:tcW w:w="2438" w:type="dxa"/>
          </w:tcPr>
          <w:p w:rsidR="00471A4E" w:rsidRPr="00910941" w:rsidRDefault="00471A4E" w:rsidP="007C5F54">
            <w:pPr>
              <w:spacing w:line="360" w:lineRule="auto"/>
              <w:rPr>
                <w:rFonts w:ascii="Verdana" w:hAnsi="Verdana"/>
                <w:sz w:val="22"/>
                <w:szCs w:val="22"/>
              </w:rPr>
            </w:pPr>
          </w:p>
        </w:tc>
      </w:tr>
    </w:tbl>
    <w:p w:rsidR="0011764F" w:rsidRPr="002168AD" w:rsidRDefault="0011764F" w:rsidP="00DA056F">
      <w:pPr>
        <w:spacing w:line="360" w:lineRule="auto"/>
        <w:rPr>
          <w:rFonts w:ascii="Verdana" w:hAnsi="Verdana"/>
          <w:sz w:val="22"/>
          <w:szCs w:val="22"/>
        </w:rPr>
      </w:pPr>
    </w:p>
    <w:p w:rsidR="00880EDF" w:rsidRPr="002168AD" w:rsidRDefault="0011764F" w:rsidP="00DA056F">
      <w:pPr>
        <w:spacing w:line="360" w:lineRule="auto"/>
        <w:rPr>
          <w:rFonts w:ascii="Verdana" w:hAnsi="Verdana"/>
          <w:b/>
          <w:sz w:val="22"/>
          <w:szCs w:val="22"/>
        </w:rPr>
      </w:pPr>
      <w:r w:rsidRPr="002168AD">
        <w:rPr>
          <w:rFonts w:ascii="Verdana" w:hAnsi="Verdana"/>
          <w:i/>
          <w:sz w:val="22"/>
          <w:szCs w:val="22"/>
        </w:rPr>
        <w:t>Legend</w:t>
      </w:r>
      <w:r w:rsidRPr="002168AD">
        <w:rPr>
          <w:rFonts w:ascii="Verdana" w:hAnsi="Verdana"/>
          <w:sz w:val="22"/>
          <w:szCs w:val="22"/>
        </w:rPr>
        <w:t xml:space="preserve">: IM, Instructor’s Manual; IR, Instructor Resources at </w:t>
      </w:r>
      <w:hyperlink r:id="rId33" w:tooltip="This link describes about Instructor Resource Memmler 14e" w:history="1">
        <w:r w:rsidRPr="002168AD">
          <w:rPr>
            <w:rStyle w:val="Hyperlink"/>
            <w:rFonts w:ascii="Verdana" w:hAnsi="Verdana"/>
            <w:sz w:val="22"/>
            <w:szCs w:val="22"/>
          </w:rPr>
          <w:t>http://thepoint.lww.com/MemmlerHBHD14e</w:t>
        </w:r>
      </w:hyperlink>
      <w:r w:rsidRPr="002168AD">
        <w:rPr>
          <w:rFonts w:ascii="Verdana" w:hAnsi="Verdana"/>
          <w:sz w:val="22"/>
          <w:szCs w:val="22"/>
        </w:rPr>
        <w:t xml:space="preserve">; </w:t>
      </w:r>
      <w:proofErr w:type="spellStart"/>
      <w:r w:rsidRPr="002168AD">
        <w:rPr>
          <w:rFonts w:ascii="Verdana" w:hAnsi="Verdana"/>
          <w:sz w:val="22"/>
          <w:szCs w:val="22"/>
        </w:rPr>
        <w:t>PPt</w:t>
      </w:r>
      <w:proofErr w:type="spellEnd"/>
      <w:r w:rsidRPr="002168AD">
        <w:rPr>
          <w:rFonts w:ascii="Verdana" w:hAnsi="Verdana"/>
          <w:sz w:val="22"/>
          <w:szCs w:val="22"/>
        </w:rPr>
        <w:t xml:space="preserve">, PowerPoint; SG, Study Guide; SR, Student Resources at </w:t>
      </w:r>
      <w:hyperlink r:id="rId34" w:tooltip="This link describes about Student Resource Memmler 14e" w:history="1">
        <w:r w:rsidRPr="002168AD">
          <w:rPr>
            <w:rStyle w:val="Hyperlink"/>
            <w:rFonts w:ascii="Verdana" w:hAnsi="Verdana"/>
            <w:sz w:val="22"/>
            <w:szCs w:val="22"/>
          </w:rPr>
          <w:t>http://thepoint.lww.com/MemmlerHBHD14e</w:t>
        </w:r>
      </w:hyperlink>
      <w:r w:rsidRPr="002168AD">
        <w:rPr>
          <w:rFonts w:ascii="Verdana" w:hAnsi="Verdana"/>
          <w:sz w:val="22"/>
          <w:szCs w:val="22"/>
        </w:rPr>
        <w:t>.</w:t>
      </w:r>
      <w:r w:rsidR="00880EDF" w:rsidRPr="002168AD">
        <w:rPr>
          <w:rFonts w:ascii="Verdana" w:hAnsi="Verdana"/>
          <w:sz w:val="22"/>
          <w:szCs w:val="22"/>
        </w:rPr>
        <w:br w:type="page"/>
      </w:r>
      <w:r w:rsidR="00880EDF" w:rsidRPr="002168AD">
        <w:rPr>
          <w:rFonts w:ascii="Verdana" w:hAnsi="Verdana"/>
          <w:b/>
          <w:sz w:val="22"/>
          <w:szCs w:val="22"/>
        </w:rPr>
        <w:lastRenderedPageBreak/>
        <w:t xml:space="preserve">Learning </w:t>
      </w:r>
      <w:r w:rsidR="00075186" w:rsidRPr="002168AD">
        <w:rPr>
          <w:rFonts w:ascii="Verdana" w:hAnsi="Verdana"/>
          <w:b/>
          <w:sz w:val="22"/>
          <w:szCs w:val="22"/>
        </w:rPr>
        <w:t>Objective</w:t>
      </w:r>
      <w:r w:rsidR="00880EDF" w:rsidRPr="002168AD">
        <w:rPr>
          <w:rFonts w:ascii="Verdana" w:hAnsi="Verdana"/>
          <w:b/>
          <w:sz w:val="22"/>
          <w:szCs w:val="22"/>
        </w:rPr>
        <w:t xml:space="preserve"> 5-13. Describe four public health measures taken to prevent the spread of disease.</w:t>
      </w:r>
    </w:p>
    <w:tbl>
      <w:tblPr>
        <w:tblStyle w:val="TableGrid"/>
        <w:tblW w:w="14400" w:type="dxa"/>
        <w:tblLayout w:type="fixed"/>
        <w:tblLook w:val="0020" w:firstRow="1" w:lastRow="0" w:firstColumn="0" w:lastColumn="0" w:noHBand="0" w:noVBand="0"/>
        <w:tblDescription w:val="This table describes about four public health measures taken to prevent the spread of disease"/>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Style w:val="BLChar"/>
                <w:rFonts w:ascii="Verdana" w:hAnsi="Verdana"/>
                <w:sz w:val="22"/>
                <w:szCs w:val="22"/>
              </w:rPr>
              <w:t>Fundamental public health considerations</w:t>
            </w:r>
            <w:r w:rsidRPr="00910941">
              <w:rPr>
                <w:rFonts w:ascii="Verdana" w:hAnsi="Verdana"/>
                <w:sz w:val="22"/>
                <w:szCs w:val="22"/>
              </w:rPr>
              <w:t>:</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Sewage and garbage disposal, ideally to processing plant</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Water purification</w:t>
            </w:r>
          </w:p>
          <w:p w:rsidR="00471A4E" w:rsidRPr="00910941" w:rsidRDefault="00471A4E" w:rsidP="007C5F54">
            <w:pPr>
              <w:pStyle w:val="BL3"/>
              <w:tabs>
                <w:tab w:val="clear" w:pos="2160"/>
                <w:tab w:val="num" w:pos="1174"/>
              </w:tabs>
              <w:spacing w:line="360" w:lineRule="auto"/>
              <w:ind w:left="1174" w:hanging="270"/>
              <w:rPr>
                <w:rFonts w:ascii="Verdana" w:hAnsi="Verdana"/>
                <w:sz w:val="22"/>
                <w:szCs w:val="22"/>
              </w:rPr>
            </w:pPr>
            <w:r w:rsidRPr="00910941">
              <w:rPr>
                <w:rFonts w:ascii="Verdana" w:hAnsi="Verdana"/>
                <w:sz w:val="22"/>
                <w:szCs w:val="22"/>
              </w:rPr>
              <w:t>Municipal</w:t>
            </w:r>
          </w:p>
          <w:p w:rsidR="00471A4E" w:rsidRPr="00910941" w:rsidRDefault="00471A4E" w:rsidP="007C5F54">
            <w:pPr>
              <w:pStyle w:val="BL3"/>
              <w:tabs>
                <w:tab w:val="clear" w:pos="2160"/>
                <w:tab w:val="num" w:pos="1174"/>
              </w:tabs>
              <w:spacing w:line="360" w:lineRule="auto"/>
              <w:ind w:left="1174" w:hanging="270"/>
              <w:rPr>
                <w:rFonts w:ascii="Verdana" w:hAnsi="Verdana"/>
                <w:sz w:val="22"/>
                <w:szCs w:val="22"/>
              </w:rPr>
            </w:pPr>
            <w:r w:rsidRPr="00910941">
              <w:rPr>
                <w:rFonts w:ascii="Verdana" w:hAnsi="Verdana"/>
                <w:sz w:val="22"/>
                <w:szCs w:val="22"/>
              </w:rPr>
              <w:t>Industrial</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Preventing food contamination</w:t>
            </w:r>
          </w:p>
          <w:p w:rsidR="00471A4E" w:rsidRPr="00910941" w:rsidRDefault="00471A4E" w:rsidP="007C5F54">
            <w:pPr>
              <w:pStyle w:val="BL3"/>
              <w:tabs>
                <w:tab w:val="clear" w:pos="2160"/>
                <w:tab w:val="num" w:pos="1174"/>
              </w:tabs>
              <w:spacing w:line="360" w:lineRule="auto"/>
              <w:ind w:left="1174" w:hanging="270"/>
              <w:rPr>
                <w:rFonts w:ascii="Verdana" w:hAnsi="Verdana"/>
                <w:sz w:val="22"/>
                <w:szCs w:val="22"/>
              </w:rPr>
            </w:pPr>
            <w:r w:rsidRPr="00910941">
              <w:rPr>
                <w:rFonts w:ascii="Verdana" w:hAnsi="Verdana"/>
                <w:sz w:val="22"/>
                <w:szCs w:val="22"/>
              </w:rPr>
              <w:t xml:space="preserve">National, state, and local laws oversee some </w:t>
            </w:r>
            <w:r w:rsidRPr="00910941">
              <w:rPr>
                <w:rFonts w:ascii="Verdana" w:hAnsi="Verdana"/>
                <w:sz w:val="22"/>
                <w:szCs w:val="22"/>
              </w:rPr>
              <w:lastRenderedPageBreak/>
              <w:t>food activities</w:t>
            </w:r>
          </w:p>
          <w:p w:rsidR="00471A4E" w:rsidRPr="00910941" w:rsidRDefault="00471A4E" w:rsidP="007C5F54">
            <w:pPr>
              <w:pStyle w:val="BL3"/>
              <w:tabs>
                <w:tab w:val="clear" w:pos="2160"/>
                <w:tab w:val="num" w:pos="1174"/>
              </w:tabs>
              <w:spacing w:line="360" w:lineRule="auto"/>
              <w:ind w:left="1174" w:hanging="270"/>
              <w:rPr>
                <w:rFonts w:ascii="Verdana" w:hAnsi="Verdana"/>
                <w:sz w:val="22"/>
                <w:szCs w:val="22"/>
              </w:rPr>
            </w:pPr>
            <w:r w:rsidRPr="00910941">
              <w:rPr>
                <w:rFonts w:ascii="Verdana" w:hAnsi="Verdana"/>
                <w:sz w:val="22"/>
                <w:szCs w:val="22"/>
              </w:rPr>
              <w:t>Monitoring restaurants, factories, food distribution centers</w:t>
            </w:r>
          </w:p>
          <w:p w:rsidR="00471A4E" w:rsidRPr="00910941" w:rsidRDefault="00471A4E" w:rsidP="007C5F54">
            <w:pPr>
              <w:pStyle w:val="BL3"/>
              <w:tabs>
                <w:tab w:val="clear" w:pos="2160"/>
                <w:tab w:val="num" w:pos="1174"/>
              </w:tabs>
              <w:spacing w:line="360" w:lineRule="auto"/>
              <w:ind w:left="1174" w:hanging="270"/>
              <w:rPr>
                <w:rFonts w:ascii="Verdana" w:hAnsi="Verdana"/>
                <w:sz w:val="22"/>
                <w:szCs w:val="22"/>
              </w:rPr>
            </w:pPr>
            <w:r w:rsidRPr="00910941">
              <w:rPr>
                <w:rFonts w:ascii="Verdana" w:hAnsi="Verdana"/>
                <w:sz w:val="22"/>
                <w:szCs w:val="22"/>
              </w:rPr>
              <w:t>Compulsory inspection of food-handling site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Milk pasteurization</w:t>
            </w:r>
          </w:p>
        </w:tc>
        <w:tc>
          <w:tcPr>
            <w:tcW w:w="720"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lastRenderedPageBreak/>
              <w:t>105</w:t>
            </w:r>
          </w:p>
        </w:tc>
        <w:tc>
          <w:tcPr>
            <w:tcW w:w="712"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55</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Have students read “From Flush to Farm” and discuss the hazards associated with the use of sludge as a fertilizer. IM p. 61</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Materials</w:t>
            </w:r>
          </w:p>
          <w:p w:rsidR="00471A4E" w:rsidRPr="00910941" w:rsidRDefault="00471A4E" w:rsidP="006361F4">
            <w:pPr>
              <w:spacing w:line="360" w:lineRule="auto"/>
              <w:rPr>
                <w:rFonts w:ascii="Verdana" w:hAnsi="Verdana"/>
                <w:sz w:val="22"/>
                <w:szCs w:val="22"/>
              </w:rPr>
            </w:pPr>
            <w:r w:rsidRPr="00910941">
              <w:rPr>
                <w:rFonts w:ascii="Verdana" w:hAnsi="Verdana"/>
                <w:sz w:val="22"/>
                <w:szCs w:val="22"/>
              </w:rPr>
              <w:t>Article: “From Flush to Farm”</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6361F4">
            <w:pPr>
              <w:spacing w:line="360" w:lineRule="auto"/>
              <w:rPr>
                <w:rFonts w:ascii="Verdana" w:hAnsi="Verdana"/>
                <w:sz w:val="22"/>
                <w:szCs w:val="22"/>
              </w:rPr>
            </w:pPr>
            <w:r w:rsidRPr="00910941">
              <w:rPr>
                <w:rFonts w:ascii="Verdana" w:hAnsi="Verdana"/>
                <w:sz w:val="22"/>
                <w:szCs w:val="22"/>
              </w:rPr>
              <w:t>Exercise 5-16, SG p. 87</w:t>
            </w:r>
          </w:p>
        </w:tc>
        <w:tc>
          <w:tcPr>
            <w:tcW w:w="2438" w:type="dxa"/>
          </w:tcPr>
          <w:p w:rsidR="00471A4E" w:rsidRPr="00910941" w:rsidRDefault="00471A4E" w:rsidP="007C5F54">
            <w:pPr>
              <w:spacing w:line="360" w:lineRule="auto"/>
              <w:rPr>
                <w:rFonts w:ascii="Verdana" w:hAnsi="Verdana"/>
                <w:sz w:val="22"/>
                <w:szCs w:val="22"/>
              </w:rPr>
            </w:pPr>
          </w:p>
        </w:tc>
      </w:tr>
    </w:tbl>
    <w:p w:rsidR="00221A19" w:rsidRPr="00914E79" w:rsidRDefault="00221A19" w:rsidP="00914E79">
      <w:pPr>
        <w:rPr>
          <w:rFonts w:ascii="Verdana" w:hAnsi="Verdana"/>
          <w:sz w:val="22"/>
          <w:szCs w:val="22"/>
        </w:rPr>
      </w:pPr>
    </w:p>
    <w:p w:rsidR="00880EDF" w:rsidRPr="00914E79" w:rsidRDefault="00221A19" w:rsidP="00F57403">
      <w:pPr>
        <w:spacing w:line="360" w:lineRule="auto"/>
        <w:rPr>
          <w:rFonts w:ascii="Verdana" w:hAnsi="Verdana"/>
          <w:sz w:val="22"/>
          <w:szCs w:val="22"/>
        </w:rPr>
      </w:pPr>
      <w:r w:rsidRPr="00914E79">
        <w:rPr>
          <w:rFonts w:ascii="Verdana" w:hAnsi="Verdana"/>
          <w:i/>
          <w:sz w:val="22"/>
          <w:szCs w:val="22"/>
        </w:rPr>
        <w:t>Legend</w:t>
      </w:r>
      <w:r w:rsidRPr="00914E79">
        <w:rPr>
          <w:rFonts w:ascii="Verdana" w:hAnsi="Verdana"/>
          <w:sz w:val="22"/>
          <w:szCs w:val="22"/>
        </w:rPr>
        <w:t xml:space="preserve">: IM, Instructor’s Manual; IR, Instructor Resources at </w:t>
      </w:r>
      <w:hyperlink r:id="rId35" w:tooltip="This link describes about Instructor Resource Memmler 14e" w:history="1">
        <w:r w:rsidRPr="00914E79">
          <w:rPr>
            <w:rStyle w:val="Hyperlink"/>
            <w:rFonts w:ascii="Verdana" w:hAnsi="Verdana"/>
            <w:sz w:val="22"/>
            <w:szCs w:val="22"/>
          </w:rPr>
          <w:t>http://thepoint.lww.com/MemmlerHBHD14e</w:t>
        </w:r>
      </w:hyperlink>
      <w:r w:rsidRPr="00914E79">
        <w:rPr>
          <w:rFonts w:ascii="Verdana" w:hAnsi="Verdana"/>
          <w:sz w:val="22"/>
          <w:szCs w:val="22"/>
        </w:rPr>
        <w:t xml:space="preserve">; </w:t>
      </w:r>
      <w:proofErr w:type="spellStart"/>
      <w:r w:rsidRPr="00914E79">
        <w:rPr>
          <w:rFonts w:ascii="Verdana" w:hAnsi="Verdana"/>
          <w:sz w:val="22"/>
          <w:szCs w:val="22"/>
        </w:rPr>
        <w:t>PPt</w:t>
      </w:r>
      <w:proofErr w:type="spellEnd"/>
      <w:r w:rsidRPr="00914E79">
        <w:rPr>
          <w:rFonts w:ascii="Verdana" w:hAnsi="Verdana"/>
          <w:sz w:val="22"/>
          <w:szCs w:val="22"/>
        </w:rPr>
        <w:t xml:space="preserve">, PowerPoint; SG, Study Guide; SR, Student Resources at </w:t>
      </w:r>
      <w:hyperlink r:id="rId36" w:tooltip="This link describes about Student Resource Memmler 14e" w:history="1">
        <w:r w:rsidRPr="00914E79">
          <w:rPr>
            <w:rStyle w:val="Hyperlink"/>
            <w:rFonts w:ascii="Verdana" w:hAnsi="Verdana"/>
            <w:sz w:val="22"/>
            <w:szCs w:val="22"/>
          </w:rPr>
          <w:t>http://thepoint.lww.com/MemmlerHBHD14e</w:t>
        </w:r>
      </w:hyperlink>
      <w:r w:rsidRPr="00914E79">
        <w:rPr>
          <w:rFonts w:ascii="Verdana" w:hAnsi="Verdana"/>
          <w:sz w:val="22"/>
          <w:szCs w:val="22"/>
        </w:rPr>
        <w:t>.</w:t>
      </w:r>
      <w:r w:rsidR="00880EDF" w:rsidRPr="00914E79">
        <w:rPr>
          <w:rFonts w:ascii="Verdana" w:hAnsi="Verdana"/>
          <w:sz w:val="22"/>
          <w:szCs w:val="22"/>
        </w:rPr>
        <w:br w:type="page"/>
      </w:r>
      <w:r w:rsidR="00880EDF" w:rsidRPr="00914E79">
        <w:rPr>
          <w:rFonts w:ascii="Verdana" w:hAnsi="Verdana"/>
          <w:b/>
          <w:sz w:val="22"/>
          <w:szCs w:val="22"/>
        </w:rPr>
        <w:lastRenderedPageBreak/>
        <w:t xml:space="preserve">Learning </w:t>
      </w:r>
      <w:r w:rsidR="00075186" w:rsidRPr="00914E79">
        <w:rPr>
          <w:rFonts w:ascii="Verdana" w:hAnsi="Verdana"/>
          <w:b/>
          <w:sz w:val="22"/>
          <w:szCs w:val="22"/>
        </w:rPr>
        <w:t>Objective</w:t>
      </w:r>
      <w:r w:rsidR="00880EDF" w:rsidRPr="00914E79">
        <w:rPr>
          <w:rFonts w:ascii="Verdana" w:hAnsi="Verdana"/>
          <w:b/>
          <w:sz w:val="22"/>
          <w:szCs w:val="22"/>
        </w:rPr>
        <w:t xml:space="preserve"> 5-14. Differentiate between </w:t>
      </w:r>
      <w:r w:rsidR="00880EDF" w:rsidRPr="00914E79">
        <w:rPr>
          <w:rFonts w:ascii="Verdana" w:hAnsi="Verdana"/>
          <w:b/>
          <w:i/>
          <w:sz w:val="22"/>
          <w:szCs w:val="22"/>
        </w:rPr>
        <w:t xml:space="preserve">sterilization </w:t>
      </w:r>
      <w:r w:rsidR="00880EDF" w:rsidRPr="00914E79">
        <w:rPr>
          <w:rFonts w:ascii="Verdana" w:hAnsi="Verdana"/>
          <w:b/>
          <w:sz w:val="22"/>
          <w:szCs w:val="22"/>
        </w:rPr>
        <w:t>and</w:t>
      </w:r>
      <w:r w:rsidR="00880EDF" w:rsidRPr="00914E79">
        <w:rPr>
          <w:rFonts w:ascii="Verdana" w:hAnsi="Verdana"/>
          <w:b/>
          <w:i/>
          <w:sz w:val="22"/>
          <w:szCs w:val="22"/>
        </w:rPr>
        <w:t xml:space="preserve"> </w:t>
      </w:r>
      <w:proofErr w:type="gramStart"/>
      <w:r w:rsidR="00880EDF" w:rsidRPr="00914E79">
        <w:rPr>
          <w:rFonts w:ascii="Verdana" w:hAnsi="Verdana"/>
          <w:b/>
          <w:i/>
          <w:sz w:val="22"/>
          <w:szCs w:val="22"/>
        </w:rPr>
        <w:t xml:space="preserve">disinfection, </w:t>
      </w:r>
      <w:r w:rsidR="00880EDF" w:rsidRPr="00914E79">
        <w:rPr>
          <w:rFonts w:ascii="Verdana" w:hAnsi="Verdana"/>
          <w:b/>
          <w:sz w:val="22"/>
          <w:szCs w:val="22"/>
        </w:rPr>
        <w:t>and</w:t>
      </w:r>
      <w:proofErr w:type="gramEnd"/>
      <w:r w:rsidR="00880EDF" w:rsidRPr="00914E79">
        <w:rPr>
          <w:rFonts w:ascii="Verdana" w:hAnsi="Verdana"/>
          <w:b/>
          <w:sz w:val="22"/>
          <w:szCs w:val="22"/>
        </w:rPr>
        <w:t xml:space="preserve"> give three examples of each.</w:t>
      </w:r>
    </w:p>
    <w:tbl>
      <w:tblPr>
        <w:tblStyle w:val="TableGrid"/>
        <w:tblW w:w="14400" w:type="dxa"/>
        <w:tblLayout w:type="fixed"/>
        <w:tblLook w:val="0020" w:firstRow="1" w:lastRow="0" w:firstColumn="0" w:lastColumn="0" w:noHBand="0" w:noVBand="0"/>
        <w:tblDescription w:val="This table describes about sterilization and disinfection, and give three examples of each"/>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Aseptic methods—designed to kill, remove, or prevent the growth of microbes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Sterilization</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Most powerful, kills every microorganism</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Uses extreme heat, ethylene oxide (a gas), boiling water</w:t>
            </w:r>
          </w:p>
          <w:p w:rsidR="00471A4E" w:rsidRPr="00910941" w:rsidRDefault="00471A4E" w:rsidP="007C5F54">
            <w:pPr>
              <w:pStyle w:val="BL3"/>
              <w:tabs>
                <w:tab w:val="clear" w:pos="2160"/>
                <w:tab w:val="num" w:pos="1174"/>
              </w:tabs>
              <w:spacing w:line="360" w:lineRule="auto"/>
              <w:ind w:left="1174" w:hanging="270"/>
              <w:rPr>
                <w:rFonts w:ascii="Verdana" w:hAnsi="Verdana"/>
                <w:sz w:val="22"/>
                <w:szCs w:val="22"/>
              </w:rPr>
            </w:pPr>
            <w:r w:rsidRPr="00910941">
              <w:rPr>
                <w:rFonts w:ascii="Verdana" w:hAnsi="Verdana"/>
                <w:sz w:val="22"/>
                <w:szCs w:val="22"/>
              </w:rPr>
              <w:t xml:space="preserve">Autoclave—steam under </w:t>
            </w:r>
            <w:r w:rsidRPr="00910941">
              <w:rPr>
                <w:rFonts w:ascii="Verdana" w:hAnsi="Verdana"/>
                <w:sz w:val="22"/>
                <w:szCs w:val="22"/>
              </w:rPr>
              <w:lastRenderedPageBreak/>
              <w:t>pressure, most common method</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Disinfection</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Less powerful—kills all pathogens except spores, not necessarily all microbes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Uses chemicals, especially bleach, applied to surfaces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Disinfectants, bactericides, and germicides: alternative terms for same agent</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lastRenderedPageBreak/>
              <w:t>Antisepsis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Pathogens prevented from multiplying (bacteriostasis)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Only procedure safe for living tissue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Uses alcohol, organic iodine solutions, hydrogen peroxide (antiseptics)</w:t>
            </w:r>
          </w:p>
        </w:tc>
        <w:tc>
          <w:tcPr>
            <w:tcW w:w="720" w:type="dxa"/>
          </w:tcPr>
          <w:p w:rsidR="00471A4E" w:rsidRPr="00910941" w:rsidRDefault="00471A4E" w:rsidP="007C5F54">
            <w:pPr>
              <w:spacing w:line="360" w:lineRule="auto"/>
              <w:ind w:left="0"/>
              <w:rPr>
                <w:rFonts w:ascii="Verdana" w:hAnsi="Verdana"/>
                <w:sz w:val="22"/>
                <w:szCs w:val="22"/>
              </w:rPr>
            </w:pPr>
            <w:r w:rsidRPr="00910941">
              <w:rPr>
                <w:rFonts w:ascii="Verdana" w:hAnsi="Verdana"/>
                <w:sz w:val="22"/>
                <w:szCs w:val="22"/>
              </w:rPr>
              <w:lastRenderedPageBreak/>
              <w:t>105</w:t>
            </w:r>
          </w:p>
        </w:tc>
        <w:tc>
          <w:tcPr>
            <w:tcW w:w="712"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56</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Figures</w:t>
            </w:r>
          </w:p>
          <w:p w:rsidR="00471A4E" w:rsidRPr="00910941" w:rsidRDefault="00471A4E" w:rsidP="007C5F54">
            <w:pPr>
              <w:spacing w:line="360" w:lineRule="auto"/>
              <w:ind w:left="0"/>
              <w:rPr>
                <w:rFonts w:ascii="Verdana" w:hAnsi="Verdana"/>
                <w:sz w:val="22"/>
                <w:szCs w:val="22"/>
              </w:rPr>
            </w:pPr>
            <w:r w:rsidRPr="00910941">
              <w:rPr>
                <w:rFonts w:ascii="Verdana" w:hAnsi="Verdana"/>
                <w:sz w:val="22"/>
                <w:szCs w:val="22"/>
              </w:rPr>
              <w:t>Fig. 5-17: Aseptic methods, p. 106; PPt 56</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Prepare cultures by cleaning a dirty utensil or some other area with rubbing alcohol, then bleach, and finally boiling water, culturing after each cleaning. IM p. 62</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Materials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Rubbing alcohol</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lastRenderedPageBreak/>
              <w:t>Bleach</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Sterile cotton swabs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Nutrient agar plates</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b/>
                <w:sz w:val="22"/>
                <w:szCs w:val="22"/>
              </w:rPr>
            </w:pPr>
            <w:r w:rsidRPr="00910941">
              <w:rPr>
                <w:rFonts w:ascii="Verdana" w:hAnsi="Verdana"/>
                <w:sz w:val="22"/>
                <w:szCs w:val="22"/>
              </w:rPr>
              <w:t>Exercise 5-17, SG p. 88</w:t>
            </w:r>
          </w:p>
          <w:p w:rsidR="00471A4E" w:rsidRPr="00910941" w:rsidRDefault="00471A4E" w:rsidP="007C5F54">
            <w:pPr>
              <w:spacing w:line="360" w:lineRule="auto"/>
              <w:rPr>
                <w:rFonts w:ascii="Verdana" w:hAnsi="Verdana"/>
                <w:b/>
                <w:sz w:val="22"/>
                <w:szCs w:val="22"/>
              </w:rPr>
            </w:pPr>
            <w:r w:rsidRPr="00910941">
              <w:rPr>
                <w:rFonts w:ascii="Verdana" w:hAnsi="Verdana"/>
                <w:b/>
                <w:sz w:val="22"/>
                <w:szCs w:val="22"/>
              </w:rPr>
              <w:t>Evaluation</w:t>
            </w:r>
          </w:p>
          <w:p w:rsidR="00471A4E" w:rsidRPr="00910941" w:rsidRDefault="00471A4E" w:rsidP="007C5F54">
            <w:pPr>
              <w:pStyle w:val="Heading3"/>
              <w:spacing w:line="360" w:lineRule="auto"/>
              <w:rPr>
                <w:rFonts w:ascii="Verdana" w:hAnsi="Verdana"/>
                <w:b w:val="0"/>
                <w:sz w:val="22"/>
                <w:szCs w:val="22"/>
              </w:rPr>
            </w:pPr>
            <w:r w:rsidRPr="00910941">
              <w:rPr>
                <w:rFonts w:ascii="Verdana" w:hAnsi="Verdana"/>
                <w:b w:val="0"/>
                <w:sz w:val="22"/>
                <w:szCs w:val="22"/>
              </w:rPr>
              <w:t>Checkpoint 5-21: What are the two levels of asepsis? p. 108; PPt 59</w:t>
            </w:r>
          </w:p>
        </w:tc>
        <w:tc>
          <w:tcPr>
            <w:tcW w:w="2438" w:type="dxa"/>
          </w:tcPr>
          <w:p w:rsidR="00471A4E" w:rsidRPr="00910941" w:rsidRDefault="00471A4E" w:rsidP="007C5F54">
            <w:pPr>
              <w:spacing w:line="360" w:lineRule="auto"/>
              <w:rPr>
                <w:rFonts w:ascii="Verdana" w:hAnsi="Verdana"/>
                <w:sz w:val="22"/>
                <w:szCs w:val="22"/>
              </w:rPr>
            </w:pPr>
          </w:p>
        </w:tc>
      </w:tr>
    </w:tbl>
    <w:p w:rsidR="00221A19" w:rsidRDefault="00221A19" w:rsidP="007C5F54">
      <w:pPr>
        <w:spacing w:line="360" w:lineRule="auto"/>
        <w:rPr>
          <w:rFonts w:ascii="Verdana" w:hAnsi="Verdana"/>
          <w:sz w:val="22"/>
          <w:szCs w:val="22"/>
        </w:rPr>
      </w:pPr>
    </w:p>
    <w:p w:rsidR="00880EDF" w:rsidRPr="00910941" w:rsidRDefault="00221A19" w:rsidP="00306A96">
      <w:pPr>
        <w:spacing w:line="360" w:lineRule="auto"/>
        <w:rPr>
          <w:rFonts w:ascii="Verdana" w:hAnsi="Verdana"/>
          <w:sz w:val="22"/>
          <w:szCs w:val="22"/>
        </w:rPr>
      </w:pPr>
      <w:r w:rsidRPr="00221A19">
        <w:rPr>
          <w:rFonts w:ascii="Verdana" w:hAnsi="Verdana"/>
          <w:i/>
          <w:sz w:val="22"/>
          <w:szCs w:val="22"/>
        </w:rPr>
        <w:t>Legend</w:t>
      </w:r>
      <w:r w:rsidRPr="00221A19">
        <w:rPr>
          <w:rFonts w:ascii="Verdana" w:hAnsi="Verdana"/>
          <w:sz w:val="22"/>
          <w:szCs w:val="22"/>
        </w:rPr>
        <w:t xml:space="preserve">: IM, Instructor’s Manual; IR, Instructor Resources at </w:t>
      </w:r>
      <w:hyperlink r:id="rId37" w:tooltip="This link describes about Instructor Resource Memmler 14e" w:history="1">
        <w:r w:rsidRPr="00221A19">
          <w:rPr>
            <w:rStyle w:val="Hyperlink"/>
            <w:rFonts w:ascii="Verdana" w:hAnsi="Verdana"/>
            <w:sz w:val="22"/>
            <w:szCs w:val="22"/>
          </w:rPr>
          <w:t>http://thepoint.lww.com/MemmlerHBHD14e</w:t>
        </w:r>
      </w:hyperlink>
      <w:r w:rsidRPr="00221A19">
        <w:rPr>
          <w:rFonts w:ascii="Verdana" w:hAnsi="Verdana"/>
          <w:sz w:val="22"/>
          <w:szCs w:val="22"/>
        </w:rPr>
        <w:t xml:space="preserve">; </w:t>
      </w:r>
      <w:proofErr w:type="spellStart"/>
      <w:r w:rsidRPr="00221A19">
        <w:rPr>
          <w:rFonts w:ascii="Verdana" w:hAnsi="Verdana"/>
          <w:sz w:val="22"/>
          <w:szCs w:val="22"/>
        </w:rPr>
        <w:t>PPt</w:t>
      </w:r>
      <w:proofErr w:type="spellEnd"/>
      <w:r w:rsidRPr="00221A19">
        <w:rPr>
          <w:rFonts w:ascii="Verdana" w:hAnsi="Verdana"/>
          <w:sz w:val="22"/>
          <w:szCs w:val="22"/>
        </w:rPr>
        <w:t xml:space="preserve">, PowerPoint; SG, Study Guide; SR, Student Resources at </w:t>
      </w:r>
      <w:hyperlink r:id="rId38" w:tooltip="This link describes about Student Resource Memmler 14e" w:history="1">
        <w:r w:rsidRPr="00221A19">
          <w:rPr>
            <w:rStyle w:val="Hyperlink"/>
            <w:rFonts w:ascii="Verdana" w:hAnsi="Verdana"/>
            <w:sz w:val="22"/>
            <w:szCs w:val="22"/>
          </w:rPr>
          <w:t>http://thepoint.lww.com/MemmlerHBHD14e</w:t>
        </w:r>
      </w:hyperlink>
      <w:r w:rsidRPr="00221A19">
        <w:rPr>
          <w:rFonts w:ascii="Verdana" w:hAnsi="Verdana"/>
          <w:sz w:val="22"/>
          <w:szCs w:val="22"/>
        </w:rPr>
        <w:t>.</w:t>
      </w:r>
      <w:r w:rsidR="00880EDF" w:rsidRPr="00910941">
        <w:rPr>
          <w:rFonts w:ascii="Verdana" w:hAnsi="Verdana"/>
          <w:sz w:val="22"/>
          <w:szCs w:val="22"/>
        </w:rPr>
        <w:br w:type="page"/>
      </w:r>
      <w:r w:rsidR="00880EDF" w:rsidRPr="00910941">
        <w:rPr>
          <w:rFonts w:ascii="Verdana" w:hAnsi="Verdana"/>
          <w:b/>
          <w:sz w:val="22"/>
          <w:szCs w:val="22"/>
        </w:rPr>
        <w:lastRenderedPageBreak/>
        <w:t xml:space="preserve">Learning </w:t>
      </w:r>
      <w:r w:rsidR="00075186" w:rsidRPr="00910941">
        <w:rPr>
          <w:rFonts w:ascii="Verdana" w:hAnsi="Verdana"/>
          <w:b/>
          <w:sz w:val="22"/>
          <w:szCs w:val="22"/>
        </w:rPr>
        <w:t>Objective</w:t>
      </w:r>
      <w:r w:rsidR="00880EDF" w:rsidRPr="00910941">
        <w:rPr>
          <w:rFonts w:ascii="Verdana" w:hAnsi="Verdana"/>
          <w:b/>
          <w:sz w:val="22"/>
          <w:szCs w:val="22"/>
        </w:rPr>
        <w:t xml:space="preserve"> 5-15. </w:t>
      </w:r>
      <w:r w:rsidR="00E03DC8" w:rsidRPr="00910941">
        <w:rPr>
          <w:rFonts w:ascii="Verdana" w:hAnsi="Verdana"/>
          <w:b/>
          <w:sz w:val="22"/>
          <w:szCs w:val="22"/>
        </w:rPr>
        <w:t>List the</w:t>
      </w:r>
      <w:r w:rsidR="00880EDF" w:rsidRPr="00910941">
        <w:rPr>
          <w:rFonts w:ascii="Verdana" w:hAnsi="Verdana"/>
          <w:b/>
          <w:sz w:val="22"/>
          <w:szCs w:val="22"/>
        </w:rPr>
        <w:t xml:space="preserve"> measures included as part of body substance precautions.</w:t>
      </w:r>
    </w:p>
    <w:tbl>
      <w:tblPr>
        <w:tblStyle w:val="TableGrid"/>
        <w:tblW w:w="14400" w:type="dxa"/>
        <w:tblLayout w:type="fixed"/>
        <w:tblLook w:val="0020" w:firstRow="1" w:lastRow="0" w:firstColumn="0" w:lastColumn="0" w:noHBand="0" w:noVBand="0"/>
        <w:tblDescription w:val="This table describes about the measures included as part of body substance precautions"/>
      </w:tblPr>
      <w:tblGrid>
        <w:gridCol w:w="3258"/>
        <w:gridCol w:w="720"/>
        <w:gridCol w:w="710"/>
        <w:gridCol w:w="2424"/>
        <w:gridCol w:w="2426"/>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0"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6"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6"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Infection control techniques: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Stemmed from spread of HIV and HepB in 1980s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Body substance Precautions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Healthcare personnel must always wear barrier, e.g., gloves, for any contact with moist body substances, </w:t>
            </w:r>
            <w:r w:rsidRPr="00910941">
              <w:rPr>
                <w:rFonts w:ascii="Verdana" w:hAnsi="Verdana"/>
                <w:sz w:val="22"/>
                <w:szCs w:val="22"/>
              </w:rPr>
              <w:lastRenderedPageBreak/>
              <w:t>mucous membranes, nonintact skin</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Wear gloves for each patient contact; change gloves between patients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Use protective coverings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Dispose of needles safely; do not recap</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Soiled linens, trash, waste, treat as contaminated and dispose of </w:t>
            </w:r>
            <w:r w:rsidRPr="00910941">
              <w:rPr>
                <w:rFonts w:ascii="Verdana" w:hAnsi="Verdana"/>
                <w:sz w:val="22"/>
                <w:szCs w:val="22"/>
              </w:rPr>
              <w:lastRenderedPageBreak/>
              <w:t>properly</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Take precautions for infections spread by air</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Handwashing—single most important measure in any setting</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Occupational Safety and Health Administration (OSHA)</w:t>
            </w:r>
          </w:p>
          <w:p w:rsidR="00471A4E" w:rsidRPr="00910941" w:rsidRDefault="00471A4E" w:rsidP="007C5F54">
            <w:pPr>
              <w:pStyle w:val="BL3"/>
              <w:tabs>
                <w:tab w:val="clear" w:pos="2160"/>
                <w:tab w:val="num" w:pos="1084"/>
              </w:tabs>
              <w:spacing w:line="360" w:lineRule="auto"/>
              <w:ind w:left="1084" w:hanging="270"/>
              <w:rPr>
                <w:rFonts w:ascii="Verdana" w:hAnsi="Verdana"/>
                <w:sz w:val="22"/>
                <w:szCs w:val="22"/>
              </w:rPr>
            </w:pPr>
            <w:r w:rsidRPr="00910941">
              <w:rPr>
                <w:rFonts w:ascii="Verdana" w:hAnsi="Verdana"/>
                <w:sz w:val="22"/>
                <w:szCs w:val="22"/>
              </w:rPr>
              <w:t>Government agency</w:t>
            </w:r>
          </w:p>
          <w:p w:rsidR="00471A4E" w:rsidRPr="00910941" w:rsidRDefault="00471A4E" w:rsidP="007C5F54">
            <w:pPr>
              <w:pStyle w:val="BL3"/>
              <w:tabs>
                <w:tab w:val="clear" w:pos="2160"/>
                <w:tab w:val="num" w:pos="1084"/>
              </w:tabs>
              <w:spacing w:line="360" w:lineRule="auto"/>
              <w:ind w:left="1084" w:hanging="270"/>
              <w:rPr>
                <w:rFonts w:ascii="Verdana" w:hAnsi="Verdana"/>
                <w:sz w:val="22"/>
                <w:szCs w:val="22"/>
              </w:rPr>
            </w:pPr>
            <w:r w:rsidRPr="00910941">
              <w:rPr>
                <w:rFonts w:ascii="Verdana" w:hAnsi="Verdana"/>
                <w:sz w:val="22"/>
                <w:szCs w:val="22"/>
              </w:rPr>
              <w:t>Sets health and safety standards for workers</w:t>
            </w:r>
          </w:p>
        </w:tc>
        <w:tc>
          <w:tcPr>
            <w:tcW w:w="720"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lastRenderedPageBreak/>
              <w:t>106</w:t>
            </w:r>
          </w:p>
        </w:tc>
        <w:tc>
          <w:tcPr>
            <w:tcW w:w="710"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57</w:t>
            </w:r>
          </w:p>
        </w:tc>
        <w:tc>
          <w:tcPr>
            <w:tcW w:w="2424" w:type="dxa"/>
          </w:tcPr>
          <w:p w:rsidR="00471A4E" w:rsidRPr="00910941" w:rsidRDefault="00471A4E" w:rsidP="007C5F54">
            <w:pPr>
              <w:spacing w:line="360" w:lineRule="auto"/>
              <w:rPr>
                <w:rFonts w:ascii="Verdana" w:hAnsi="Verdana"/>
                <w:sz w:val="22"/>
                <w:szCs w:val="22"/>
              </w:rPr>
            </w:pPr>
          </w:p>
        </w:tc>
        <w:tc>
          <w:tcPr>
            <w:tcW w:w="2426"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 xml:space="preserve">Investigate government regulations that minimize spread of disease: </w:t>
            </w:r>
            <w:hyperlink r:id="rId39" w:history="1">
              <w:r w:rsidRPr="00910941">
                <w:rPr>
                  <w:rStyle w:val="Hyperlink"/>
                  <w:rFonts w:ascii="Verdana" w:hAnsi="Verdana"/>
                  <w:sz w:val="22"/>
                  <w:szCs w:val="22"/>
                </w:rPr>
                <w:t>www.osha.gov</w:t>
              </w:r>
            </w:hyperlink>
            <w:r w:rsidRPr="00910941">
              <w:rPr>
                <w:rFonts w:ascii="Verdana" w:hAnsi="Verdana"/>
                <w:sz w:val="22"/>
                <w:szCs w:val="22"/>
              </w:rPr>
              <w:t xml:space="preserve"> (under Safety and Health).</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Materials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 xml:space="preserve">Occupational Health and Safety Administration </w:t>
            </w:r>
            <w:r w:rsidRPr="00910941">
              <w:rPr>
                <w:rFonts w:ascii="Verdana" w:hAnsi="Verdana"/>
                <w:sz w:val="22"/>
                <w:szCs w:val="22"/>
              </w:rPr>
              <w:lastRenderedPageBreak/>
              <w:t>home page</w:t>
            </w:r>
          </w:p>
          <w:p w:rsidR="00471A4E" w:rsidRPr="00910941" w:rsidRDefault="00DC64EA" w:rsidP="007C5F54">
            <w:pPr>
              <w:spacing w:line="360" w:lineRule="auto"/>
              <w:rPr>
                <w:rFonts w:ascii="Verdana" w:hAnsi="Verdana"/>
                <w:sz w:val="22"/>
                <w:szCs w:val="22"/>
              </w:rPr>
            </w:pPr>
            <w:hyperlink r:id="rId40" w:history="1">
              <w:r w:rsidR="00471A4E" w:rsidRPr="00910941">
                <w:rPr>
                  <w:rStyle w:val="Hyperlink"/>
                  <w:rFonts w:ascii="Verdana" w:hAnsi="Verdana"/>
                  <w:sz w:val="22"/>
                  <w:szCs w:val="22"/>
                </w:rPr>
                <w:t>www.osha.gov</w:t>
              </w:r>
            </w:hyperlink>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Exercise 5-18, SG p. 88</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Evaluation</w:t>
            </w:r>
          </w:p>
          <w:p w:rsidR="00471A4E" w:rsidRPr="00910941" w:rsidRDefault="00471A4E" w:rsidP="004B0011">
            <w:pPr>
              <w:spacing w:line="360" w:lineRule="auto"/>
              <w:rPr>
                <w:rFonts w:ascii="Verdana" w:hAnsi="Verdana"/>
                <w:sz w:val="22"/>
                <w:szCs w:val="22"/>
              </w:rPr>
            </w:pPr>
            <w:r w:rsidRPr="00910941">
              <w:rPr>
                <w:rFonts w:ascii="Verdana" w:hAnsi="Verdana"/>
                <w:sz w:val="22"/>
                <w:szCs w:val="22"/>
              </w:rPr>
              <w:t xml:space="preserve">Checkpoint 5-22: What is the single most important measure for preventing the spread of </w:t>
            </w:r>
            <w:r w:rsidRPr="00910941">
              <w:rPr>
                <w:rFonts w:ascii="Verdana" w:hAnsi="Verdana"/>
                <w:sz w:val="22"/>
                <w:szCs w:val="22"/>
              </w:rPr>
              <w:lastRenderedPageBreak/>
              <w:t>infection? p. 108; PPt 59</w:t>
            </w:r>
          </w:p>
        </w:tc>
        <w:tc>
          <w:tcPr>
            <w:tcW w:w="2438" w:type="dxa"/>
          </w:tcPr>
          <w:p w:rsidR="00471A4E" w:rsidRPr="00910941" w:rsidRDefault="00471A4E" w:rsidP="007C5F54">
            <w:pPr>
              <w:spacing w:line="360" w:lineRule="auto"/>
              <w:rPr>
                <w:rFonts w:ascii="Verdana" w:hAnsi="Verdana"/>
                <w:sz w:val="22"/>
                <w:szCs w:val="22"/>
              </w:rPr>
            </w:pPr>
          </w:p>
        </w:tc>
      </w:tr>
    </w:tbl>
    <w:p w:rsidR="00221A19" w:rsidRPr="004A1147" w:rsidRDefault="00221A19" w:rsidP="004A1147">
      <w:pPr>
        <w:rPr>
          <w:rFonts w:ascii="Verdana" w:hAnsi="Verdana"/>
          <w:sz w:val="22"/>
          <w:szCs w:val="22"/>
        </w:rPr>
      </w:pPr>
    </w:p>
    <w:p w:rsidR="00880EDF" w:rsidRPr="004A1147" w:rsidRDefault="00221A19" w:rsidP="00BB2AB1">
      <w:pPr>
        <w:spacing w:line="360" w:lineRule="auto"/>
        <w:rPr>
          <w:rFonts w:ascii="Verdana" w:hAnsi="Verdana"/>
          <w:b/>
          <w:sz w:val="22"/>
          <w:szCs w:val="22"/>
        </w:rPr>
      </w:pPr>
      <w:r w:rsidRPr="004A1147">
        <w:rPr>
          <w:rFonts w:ascii="Verdana" w:hAnsi="Verdana"/>
          <w:i/>
          <w:sz w:val="22"/>
          <w:szCs w:val="22"/>
        </w:rPr>
        <w:t>Legend</w:t>
      </w:r>
      <w:r w:rsidRPr="004A1147">
        <w:rPr>
          <w:rFonts w:ascii="Verdana" w:hAnsi="Verdana"/>
          <w:sz w:val="22"/>
          <w:szCs w:val="22"/>
        </w:rPr>
        <w:t xml:space="preserve">: IM, Instructor’s Manual; IR, Instructor Resources at </w:t>
      </w:r>
      <w:hyperlink r:id="rId41" w:tooltip="This link describes about Instructor Resource Memmler 14e" w:history="1">
        <w:r w:rsidRPr="004A1147">
          <w:rPr>
            <w:rStyle w:val="Hyperlink"/>
            <w:rFonts w:ascii="Verdana" w:hAnsi="Verdana"/>
            <w:sz w:val="22"/>
            <w:szCs w:val="22"/>
          </w:rPr>
          <w:t>http://thepoint.lww.com/MemmlerHBHD14e</w:t>
        </w:r>
      </w:hyperlink>
      <w:r w:rsidRPr="004A1147">
        <w:rPr>
          <w:rFonts w:ascii="Verdana" w:hAnsi="Verdana"/>
          <w:sz w:val="22"/>
          <w:szCs w:val="22"/>
        </w:rPr>
        <w:t xml:space="preserve">; </w:t>
      </w:r>
      <w:proofErr w:type="spellStart"/>
      <w:r w:rsidRPr="004A1147">
        <w:rPr>
          <w:rFonts w:ascii="Verdana" w:hAnsi="Verdana"/>
          <w:sz w:val="22"/>
          <w:szCs w:val="22"/>
        </w:rPr>
        <w:t>PPt</w:t>
      </w:r>
      <w:proofErr w:type="spellEnd"/>
      <w:r w:rsidRPr="004A1147">
        <w:rPr>
          <w:rFonts w:ascii="Verdana" w:hAnsi="Verdana"/>
          <w:sz w:val="22"/>
          <w:szCs w:val="22"/>
        </w:rPr>
        <w:t xml:space="preserve">, PowerPoint; SG, Study Guide; SR, Student Resources at </w:t>
      </w:r>
      <w:hyperlink r:id="rId42" w:tooltip="This link describes about Student Resource Memmler 14e" w:history="1">
        <w:r w:rsidRPr="004A1147">
          <w:rPr>
            <w:rStyle w:val="Hyperlink"/>
            <w:rFonts w:ascii="Verdana" w:hAnsi="Verdana"/>
            <w:sz w:val="22"/>
            <w:szCs w:val="22"/>
          </w:rPr>
          <w:t>http://thepoint.lww.com/MemmlerHBHD14e</w:t>
        </w:r>
      </w:hyperlink>
      <w:r w:rsidRPr="004A1147">
        <w:rPr>
          <w:rFonts w:ascii="Verdana" w:hAnsi="Verdana"/>
          <w:sz w:val="22"/>
          <w:szCs w:val="22"/>
        </w:rPr>
        <w:t>.</w:t>
      </w:r>
      <w:r w:rsidR="00880EDF" w:rsidRPr="004A1147">
        <w:rPr>
          <w:rFonts w:ascii="Verdana" w:hAnsi="Verdana"/>
          <w:sz w:val="22"/>
          <w:szCs w:val="22"/>
        </w:rPr>
        <w:br w:type="page"/>
      </w:r>
      <w:r w:rsidR="00880EDF" w:rsidRPr="004A1147">
        <w:rPr>
          <w:rFonts w:ascii="Verdana" w:hAnsi="Verdana"/>
          <w:b/>
          <w:sz w:val="22"/>
          <w:szCs w:val="22"/>
        </w:rPr>
        <w:lastRenderedPageBreak/>
        <w:t xml:space="preserve">Learning </w:t>
      </w:r>
      <w:r w:rsidR="00075186" w:rsidRPr="004A1147">
        <w:rPr>
          <w:rFonts w:ascii="Verdana" w:hAnsi="Verdana"/>
          <w:b/>
          <w:sz w:val="22"/>
          <w:szCs w:val="22"/>
        </w:rPr>
        <w:t>Objective</w:t>
      </w:r>
      <w:r w:rsidR="00880EDF" w:rsidRPr="004A1147">
        <w:rPr>
          <w:rFonts w:ascii="Verdana" w:hAnsi="Verdana"/>
          <w:b/>
          <w:sz w:val="22"/>
          <w:szCs w:val="22"/>
        </w:rPr>
        <w:t xml:space="preserve"> 5-16. Name two types of antimicrobial </w:t>
      </w:r>
      <w:proofErr w:type="gramStart"/>
      <w:r w:rsidR="00880EDF" w:rsidRPr="004A1147">
        <w:rPr>
          <w:rFonts w:ascii="Verdana" w:hAnsi="Verdana"/>
          <w:b/>
          <w:sz w:val="22"/>
          <w:szCs w:val="22"/>
        </w:rPr>
        <w:t>agents, and</w:t>
      </w:r>
      <w:proofErr w:type="gramEnd"/>
      <w:r w:rsidR="00880EDF" w:rsidRPr="004A1147">
        <w:rPr>
          <w:rFonts w:ascii="Verdana" w:hAnsi="Verdana"/>
          <w:b/>
          <w:sz w:val="22"/>
          <w:szCs w:val="22"/>
        </w:rPr>
        <w:t xml:space="preserve"> give three examples of each.</w:t>
      </w:r>
    </w:p>
    <w:tbl>
      <w:tblPr>
        <w:tblStyle w:val="TableGrid"/>
        <w:tblW w:w="14400" w:type="dxa"/>
        <w:tblLayout w:type="fixed"/>
        <w:tblLook w:val="0020" w:firstRow="1" w:lastRow="0" w:firstColumn="0" w:lastColumn="0" w:noHBand="0" w:noVBand="0"/>
        <w:tblDescription w:val="This table describes about two types of antimicrobial agents, and give three examples of each"/>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02"/>
        </w:trPr>
        <w:tc>
          <w:tcPr>
            <w:tcW w:w="3258" w:type="dxa"/>
          </w:tcPr>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Antimicrobial agents kill/inhibit microorganisms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Antibiotics (antibacterial agents)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Kill or arrest growth of bacteria</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Produced by living cells; most derived from fungi and soil bacteria</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A danger: development of opportunistic </w:t>
            </w:r>
            <w:r w:rsidRPr="00910941">
              <w:rPr>
                <w:rFonts w:ascii="Verdana" w:hAnsi="Verdana"/>
                <w:sz w:val="22"/>
                <w:szCs w:val="22"/>
              </w:rPr>
              <w:lastRenderedPageBreak/>
              <w:t>infections, especially with broad-spectrum antibiotics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Widespread use resulted in natural selection of pathogens resistant to antibiotics</w:t>
            </w:r>
          </w:p>
          <w:p w:rsidR="00471A4E" w:rsidRPr="00910941" w:rsidRDefault="00471A4E"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Serious problem</w:t>
            </w:r>
          </w:p>
          <w:p w:rsidR="00471A4E" w:rsidRPr="00910941" w:rsidRDefault="00471A4E"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Important to complete course of treatment</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Nosocomial (hospital-acquired) infection </w:t>
            </w:r>
            <w:r w:rsidRPr="00910941">
              <w:rPr>
                <w:rFonts w:ascii="Verdana" w:hAnsi="Verdana"/>
                <w:sz w:val="22"/>
                <w:szCs w:val="22"/>
              </w:rPr>
              <w:lastRenderedPageBreak/>
              <w:t>troublesome in elderly and immunocompromised people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Examples: MRSA, VRE</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Antiviral agents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Not many effective, each limited range of action</w:t>
            </w:r>
          </w:p>
          <w:p w:rsidR="00471A4E" w:rsidRPr="00910941" w:rsidRDefault="00471A4E"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Block removal of protein coat</w:t>
            </w:r>
          </w:p>
          <w:p w:rsidR="00471A4E" w:rsidRPr="00910941" w:rsidRDefault="00471A4E"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Block production of viral nucleic acid</w:t>
            </w:r>
          </w:p>
          <w:p w:rsidR="00471A4E" w:rsidRPr="00910941" w:rsidRDefault="00471A4E" w:rsidP="007C5F54">
            <w:pPr>
              <w:pStyle w:val="BL3"/>
              <w:tabs>
                <w:tab w:val="clear" w:pos="2160"/>
              </w:tabs>
              <w:spacing w:line="360" w:lineRule="auto"/>
              <w:ind w:left="1174" w:hanging="270"/>
              <w:rPr>
                <w:rFonts w:ascii="Verdana" w:hAnsi="Verdana"/>
                <w:sz w:val="22"/>
                <w:szCs w:val="22"/>
              </w:rPr>
            </w:pPr>
            <w:r w:rsidRPr="00910941">
              <w:rPr>
                <w:rFonts w:ascii="Verdana" w:hAnsi="Verdana"/>
                <w:sz w:val="22"/>
                <w:szCs w:val="22"/>
              </w:rPr>
              <w:t xml:space="preserve">Block enzymes </w:t>
            </w:r>
            <w:r w:rsidRPr="00910941">
              <w:rPr>
                <w:rFonts w:ascii="Verdana" w:hAnsi="Verdana"/>
                <w:sz w:val="22"/>
                <w:szCs w:val="22"/>
              </w:rPr>
              <w:lastRenderedPageBreak/>
              <w:t>need to assemble and release new virus particles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Viruses can mutate quickly to become resistant</w:t>
            </w:r>
          </w:p>
        </w:tc>
        <w:tc>
          <w:tcPr>
            <w:tcW w:w="720"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lastRenderedPageBreak/>
              <w:t>107</w:t>
            </w:r>
          </w:p>
        </w:tc>
        <w:tc>
          <w:tcPr>
            <w:tcW w:w="712"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58</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Discuss the ethical implications of HIV medications in African countries. IM p. 63</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Exercise 5-19, SG p. 89</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Evaluation</w:t>
            </w:r>
          </w:p>
          <w:p w:rsidR="00471A4E" w:rsidRPr="00910941" w:rsidRDefault="00471A4E" w:rsidP="00BF78E6">
            <w:pPr>
              <w:spacing w:line="360" w:lineRule="auto"/>
              <w:rPr>
                <w:rFonts w:ascii="Verdana" w:hAnsi="Verdana"/>
                <w:sz w:val="22"/>
                <w:szCs w:val="22"/>
              </w:rPr>
            </w:pPr>
            <w:r w:rsidRPr="00910941">
              <w:rPr>
                <w:rFonts w:ascii="Verdana" w:hAnsi="Verdana"/>
                <w:sz w:val="22"/>
                <w:szCs w:val="22"/>
              </w:rPr>
              <w:t>Checkpoint 5-23: What is an antibiotic? p. 108; PPt 59</w:t>
            </w:r>
          </w:p>
        </w:tc>
        <w:tc>
          <w:tcPr>
            <w:tcW w:w="2438" w:type="dxa"/>
          </w:tcPr>
          <w:p w:rsidR="00471A4E" w:rsidRPr="00910941" w:rsidRDefault="00471A4E" w:rsidP="007C5F54">
            <w:pPr>
              <w:spacing w:line="360" w:lineRule="auto"/>
              <w:rPr>
                <w:rFonts w:ascii="Verdana" w:hAnsi="Verdana"/>
                <w:sz w:val="22"/>
                <w:szCs w:val="22"/>
              </w:rPr>
            </w:pPr>
          </w:p>
        </w:tc>
      </w:tr>
    </w:tbl>
    <w:p w:rsidR="00221A19" w:rsidRPr="005C7457" w:rsidRDefault="00221A19" w:rsidP="005C7457">
      <w:pPr>
        <w:rPr>
          <w:rFonts w:ascii="Verdana" w:hAnsi="Verdana"/>
          <w:sz w:val="22"/>
          <w:szCs w:val="22"/>
        </w:rPr>
      </w:pPr>
    </w:p>
    <w:p w:rsidR="00880EDF" w:rsidRPr="005C7457" w:rsidRDefault="00221A19" w:rsidP="00CE0EA6">
      <w:pPr>
        <w:spacing w:line="360" w:lineRule="auto"/>
        <w:rPr>
          <w:rFonts w:ascii="Verdana" w:hAnsi="Verdana"/>
          <w:sz w:val="22"/>
          <w:szCs w:val="22"/>
        </w:rPr>
      </w:pPr>
      <w:r w:rsidRPr="005C7457">
        <w:rPr>
          <w:rFonts w:ascii="Verdana" w:hAnsi="Verdana"/>
          <w:i/>
          <w:sz w:val="22"/>
          <w:szCs w:val="22"/>
        </w:rPr>
        <w:t>Legend</w:t>
      </w:r>
      <w:r w:rsidRPr="005C7457">
        <w:rPr>
          <w:rFonts w:ascii="Verdana" w:hAnsi="Verdana"/>
          <w:sz w:val="22"/>
          <w:szCs w:val="22"/>
        </w:rPr>
        <w:t xml:space="preserve">: IM, Instructor’s Manual; IR, Instructor Resources at </w:t>
      </w:r>
      <w:hyperlink r:id="rId43" w:tooltip="This link describes about Instructor Resource Memmler 14e" w:history="1">
        <w:r w:rsidRPr="005C7457">
          <w:rPr>
            <w:rStyle w:val="Hyperlink"/>
            <w:rFonts w:ascii="Verdana" w:hAnsi="Verdana"/>
            <w:sz w:val="22"/>
            <w:szCs w:val="22"/>
          </w:rPr>
          <w:t>http://thepoint.lww.com/MemmlerHBHD14e</w:t>
        </w:r>
      </w:hyperlink>
      <w:r w:rsidRPr="005C7457">
        <w:rPr>
          <w:rFonts w:ascii="Verdana" w:hAnsi="Verdana"/>
          <w:sz w:val="22"/>
          <w:szCs w:val="22"/>
        </w:rPr>
        <w:t xml:space="preserve">; </w:t>
      </w:r>
      <w:proofErr w:type="spellStart"/>
      <w:r w:rsidRPr="005C7457">
        <w:rPr>
          <w:rFonts w:ascii="Verdana" w:hAnsi="Verdana"/>
          <w:sz w:val="22"/>
          <w:szCs w:val="22"/>
        </w:rPr>
        <w:t>PPt</w:t>
      </w:r>
      <w:proofErr w:type="spellEnd"/>
      <w:r w:rsidRPr="005C7457">
        <w:rPr>
          <w:rFonts w:ascii="Verdana" w:hAnsi="Verdana"/>
          <w:sz w:val="22"/>
          <w:szCs w:val="22"/>
        </w:rPr>
        <w:t xml:space="preserve">, PowerPoint; SG, Study Guide; SR, Student Resources at </w:t>
      </w:r>
      <w:hyperlink r:id="rId44" w:tooltip="This link describes about Student Resource Memmler 14e" w:history="1">
        <w:r w:rsidRPr="005C7457">
          <w:rPr>
            <w:rStyle w:val="Hyperlink"/>
            <w:rFonts w:ascii="Verdana" w:hAnsi="Verdana"/>
            <w:sz w:val="22"/>
            <w:szCs w:val="22"/>
          </w:rPr>
          <w:t>http://thepoint.lww.com/MemmlerHBHD14e</w:t>
        </w:r>
      </w:hyperlink>
      <w:r w:rsidRPr="005C7457">
        <w:rPr>
          <w:rFonts w:ascii="Verdana" w:hAnsi="Verdana"/>
          <w:sz w:val="22"/>
          <w:szCs w:val="22"/>
        </w:rPr>
        <w:t>.</w:t>
      </w:r>
      <w:r w:rsidR="00880EDF" w:rsidRPr="005C7457">
        <w:rPr>
          <w:rFonts w:ascii="Verdana" w:hAnsi="Verdana"/>
          <w:sz w:val="22"/>
          <w:szCs w:val="22"/>
        </w:rPr>
        <w:br w:type="page"/>
      </w:r>
      <w:r w:rsidR="00880EDF" w:rsidRPr="005C7457">
        <w:rPr>
          <w:rFonts w:ascii="Verdana" w:hAnsi="Verdana"/>
          <w:b/>
          <w:sz w:val="22"/>
          <w:szCs w:val="22"/>
        </w:rPr>
        <w:lastRenderedPageBreak/>
        <w:t xml:space="preserve">Learning </w:t>
      </w:r>
      <w:r w:rsidR="00075186" w:rsidRPr="005C7457">
        <w:rPr>
          <w:rFonts w:ascii="Verdana" w:hAnsi="Verdana"/>
          <w:b/>
          <w:sz w:val="22"/>
          <w:szCs w:val="22"/>
        </w:rPr>
        <w:t>Objective</w:t>
      </w:r>
      <w:r w:rsidR="00880EDF" w:rsidRPr="005C7457">
        <w:rPr>
          <w:rFonts w:ascii="Verdana" w:hAnsi="Verdana"/>
          <w:b/>
          <w:sz w:val="22"/>
          <w:szCs w:val="22"/>
        </w:rPr>
        <w:t xml:space="preserve"> 5-17. Describe three methods used to identify microorganisms in the laboratory.</w:t>
      </w:r>
    </w:p>
    <w:tbl>
      <w:tblPr>
        <w:tblStyle w:val="TableGrid"/>
        <w:tblW w:w="14400" w:type="dxa"/>
        <w:tblLayout w:type="fixed"/>
        <w:tblLook w:val="0020" w:firstRow="1" w:lastRow="0" w:firstColumn="0" w:lastColumn="0" w:noHBand="0" w:noVBand="0"/>
        <w:tblDescription w:val="This table describes about three methods used to identify microorganisms in the laboratory"/>
      </w:tblPr>
      <w:tblGrid>
        <w:gridCol w:w="3258"/>
        <w:gridCol w:w="720"/>
        <w:gridCol w:w="712"/>
        <w:gridCol w:w="2424"/>
        <w:gridCol w:w="2424"/>
        <w:gridCol w:w="2424"/>
        <w:gridCol w:w="2438"/>
      </w:tblGrid>
      <w:tr w:rsidR="00471A4E" w:rsidRPr="00910941" w:rsidTr="00DC64EA">
        <w:trPr>
          <w:trHeight w:val="271"/>
          <w:tblHeader/>
        </w:trPr>
        <w:tc>
          <w:tcPr>
            <w:tcW w:w="325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471A4E" w:rsidRPr="00910941" w:rsidRDefault="00471A4E" w:rsidP="006A7ACE">
            <w:pPr>
              <w:pStyle w:val="Heading2"/>
              <w:spacing w:line="360" w:lineRule="auto"/>
              <w:rPr>
                <w:rFonts w:ascii="Verdana" w:hAnsi="Verdana"/>
                <w:sz w:val="22"/>
                <w:szCs w:val="22"/>
              </w:rPr>
            </w:pPr>
          </w:p>
        </w:tc>
        <w:tc>
          <w:tcPr>
            <w:tcW w:w="712" w:type="dxa"/>
          </w:tcPr>
          <w:p w:rsidR="00471A4E" w:rsidRPr="00910941" w:rsidRDefault="00471A4E" w:rsidP="006A7ACE">
            <w:pPr>
              <w:pStyle w:val="Heading2"/>
              <w:spacing w:line="360" w:lineRule="auto"/>
              <w:rPr>
                <w:rFonts w:ascii="Verdana" w:hAnsi="Verdana"/>
                <w:sz w:val="22"/>
                <w:szCs w:val="22"/>
              </w:rPr>
            </w:pP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471A4E" w:rsidRPr="00910941" w:rsidRDefault="00471A4E"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471A4E" w:rsidRPr="00910941" w:rsidTr="00DC64EA">
        <w:trPr>
          <w:trHeight w:val="406"/>
          <w:tblHeader/>
        </w:trPr>
        <w:tc>
          <w:tcPr>
            <w:tcW w:w="3258"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471A4E" w:rsidRPr="00910941" w:rsidRDefault="00471A4E"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24" w:type="dxa"/>
          </w:tcPr>
          <w:p w:rsidR="00471A4E" w:rsidRPr="00910941" w:rsidRDefault="00471A4E" w:rsidP="007C5F54">
            <w:pPr>
              <w:spacing w:line="360" w:lineRule="auto"/>
              <w:rPr>
                <w:rFonts w:ascii="Verdana" w:hAnsi="Verdana"/>
                <w:sz w:val="22"/>
                <w:szCs w:val="22"/>
              </w:rPr>
            </w:pPr>
          </w:p>
        </w:tc>
        <w:tc>
          <w:tcPr>
            <w:tcW w:w="2438" w:type="dxa"/>
          </w:tcPr>
          <w:p w:rsidR="00471A4E" w:rsidRPr="00910941" w:rsidRDefault="00471A4E" w:rsidP="007C5F54">
            <w:pPr>
              <w:spacing w:line="360" w:lineRule="auto"/>
              <w:rPr>
                <w:rFonts w:ascii="Verdana" w:hAnsi="Verdana"/>
                <w:sz w:val="22"/>
                <w:szCs w:val="22"/>
              </w:rPr>
            </w:pPr>
          </w:p>
        </w:tc>
      </w:tr>
      <w:tr w:rsidR="00471A4E" w:rsidRPr="00910941" w:rsidTr="00DC64EA">
        <w:trPr>
          <w:trHeight w:val="669"/>
        </w:trPr>
        <w:tc>
          <w:tcPr>
            <w:tcW w:w="3258" w:type="dxa"/>
          </w:tcPr>
          <w:p w:rsidR="00471A4E" w:rsidRPr="00910941" w:rsidRDefault="00471A4E" w:rsidP="007C5F54">
            <w:pPr>
              <w:spacing w:line="360" w:lineRule="auto"/>
              <w:rPr>
                <w:rFonts w:ascii="Verdana" w:hAnsi="Verdana"/>
                <w:sz w:val="22"/>
                <w:szCs w:val="22"/>
              </w:rPr>
            </w:pPr>
            <w:r w:rsidRPr="00910941">
              <w:rPr>
                <w:rFonts w:ascii="Verdana" w:hAnsi="Verdana"/>
                <w:sz w:val="22"/>
                <w:szCs w:val="22"/>
              </w:rPr>
              <w:t>Laboratory identification of pathogens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Specimens studied:</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Blood, spinal fluid, feces, urine, sputum, and swabs from other areas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Bacterial isolation and tests (Fig. 5-17)</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Specimens grown in media</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Culture and sensitivity (C&amp;S) </w:t>
            </w:r>
            <w:r w:rsidRPr="00910941">
              <w:rPr>
                <w:rFonts w:ascii="Verdana" w:hAnsi="Verdana"/>
                <w:sz w:val="22"/>
                <w:szCs w:val="22"/>
              </w:rPr>
              <w:lastRenderedPageBreak/>
              <w:t>tests</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Staining (Fig. 5-18)</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Colored dyes make cells visible under microscope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Gram stain most common procedure—certain organisms are Gram-positive or Gram-negative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Acid-fast stain</w:t>
            </w:r>
          </w:p>
          <w:p w:rsidR="00471A4E" w:rsidRPr="00910941" w:rsidRDefault="00471A4E" w:rsidP="007C5F54">
            <w:pPr>
              <w:pStyle w:val="BL1"/>
              <w:spacing w:line="360" w:lineRule="auto"/>
              <w:rPr>
                <w:rFonts w:ascii="Verdana" w:hAnsi="Verdana"/>
                <w:sz w:val="22"/>
                <w:szCs w:val="22"/>
              </w:rPr>
            </w:pPr>
            <w:r w:rsidRPr="00910941">
              <w:rPr>
                <w:rFonts w:ascii="Verdana" w:hAnsi="Verdana"/>
                <w:sz w:val="22"/>
                <w:szCs w:val="22"/>
              </w:rPr>
              <w:t>Other methods of identification</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Shape</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 xml:space="preserve">Growth </w:t>
            </w:r>
            <w:r w:rsidRPr="00910941">
              <w:rPr>
                <w:rFonts w:ascii="Verdana" w:hAnsi="Verdana"/>
                <w:sz w:val="22"/>
                <w:szCs w:val="22"/>
              </w:rPr>
              <w:lastRenderedPageBreak/>
              <w:t>characteristics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Oxygen requirements</w:t>
            </w:r>
          </w:p>
          <w:p w:rsidR="00471A4E" w:rsidRPr="00910941" w:rsidRDefault="00471A4E" w:rsidP="007C5F54">
            <w:pPr>
              <w:pStyle w:val="BL3"/>
              <w:spacing w:line="360" w:lineRule="auto"/>
              <w:rPr>
                <w:rFonts w:ascii="Verdana" w:hAnsi="Verdana"/>
                <w:sz w:val="22"/>
                <w:szCs w:val="22"/>
              </w:rPr>
            </w:pPr>
            <w:r w:rsidRPr="00910941">
              <w:rPr>
                <w:rFonts w:ascii="Verdana" w:hAnsi="Verdana"/>
                <w:sz w:val="22"/>
                <w:szCs w:val="22"/>
              </w:rPr>
              <w:t>Aerobic</w:t>
            </w:r>
          </w:p>
          <w:p w:rsidR="00471A4E" w:rsidRPr="00910941" w:rsidRDefault="00471A4E" w:rsidP="007C5F54">
            <w:pPr>
              <w:pStyle w:val="BL3"/>
              <w:spacing w:line="360" w:lineRule="auto"/>
              <w:rPr>
                <w:rFonts w:ascii="Verdana" w:hAnsi="Verdana"/>
                <w:sz w:val="22"/>
                <w:szCs w:val="22"/>
              </w:rPr>
            </w:pPr>
            <w:r w:rsidRPr="00910941">
              <w:rPr>
                <w:rFonts w:ascii="Verdana" w:hAnsi="Verdana"/>
                <w:sz w:val="22"/>
                <w:szCs w:val="22"/>
              </w:rPr>
              <w:t>Anaerobic</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Response to test chemicals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Immunologic identity</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Genetic analysis</w:t>
            </w:r>
          </w:p>
          <w:p w:rsidR="00471A4E" w:rsidRPr="00910941" w:rsidRDefault="00471A4E" w:rsidP="007C5F54">
            <w:pPr>
              <w:pStyle w:val="BL2"/>
              <w:spacing w:line="360" w:lineRule="auto"/>
              <w:rPr>
                <w:rFonts w:ascii="Verdana" w:hAnsi="Verdana"/>
                <w:sz w:val="22"/>
                <w:szCs w:val="22"/>
              </w:rPr>
            </w:pPr>
            <w:r w:rsidRPr="00910941">
              <w:rPr>
                <w:rFonts w:ascii="Verdana" w:hAnsi="Verdana"/>
                <w:sz w:val="22"/>
                <w:szCs w:val="22"/>
              </w:rPr>
              <w:t>Polymerase chain reaction (PCR)</w:t>
            </w:r>
          </w:p>
        </w:tc>
        <w:tc>
          <w:tcPr>
            <w:tcW w:w="720" w:type="dxa"/>
          </w:tcPr>
          <w:p w:rsidR="00471A4E" w:rsidRPr="00910941" w:rsidRDefault="00471A4E" w:rsidP="007C5F54">
            <w:pPr>
              <w:spacing w:line="360" w:lineRule="auto"/>
              <w:ind w:left="-22"/>
              <w:rPr>
                <w:rFonts w:ascii="Verdana" w:hAnsi="Verdana"/>
                <w:sz w:val="22"/>
                <w:szCs w:val="22"/>
              </w:rPr>
            </w:pPr>
            <w:r w:rsidRPr="00910941">
              <w:rPr>
                <w:rFonts w:ascii="Verdana" w:hAnsi="Verdana"/>
                <w:sz w:val="22"/>
                <w:szCs w:val="22"/>
              </w:rPr>
              <w:lastRenderedPageBreak/>
              <w:t>108</w:t>
            </w:r>
          </w:p>
        </w:tc>
        <w:tc>
          <w:tcPr>
            <w:tcW w:w="712" w:type="dxa"/>
          </w:tcPr>
          <w:p w:rsidR="00471A4E" w:rsidRPr="00910941" w:rsidRDefault="00471A4E" w:rsidP="007C5F54">
            <w:pPr>
              <w:spacing w:line="360" w:lineRule="auto"/>
              <w:ind w:left="-22"/>
              <w:rPr>
                <w:rFonts w:ascii="Verdana" w:hAnsi="Verdana"/>
                <w:sz w:val="22"/>
                <w:szCs w:val="22"/>
              </w:rPr>
            </w:pPr>
            <w:r w:rsidRPr="00910941">
              <w:rPr>
                <w:rFonts w:ascii="Verdana" w:hAnsi="Verdana"/>
                <w:sz w:val="22"/>
                <w:szCs w:val="22"/>
              </w:rPr>
              <w:t>60–62</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Figures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Fig. 5-18: Isolated colonies of bacteria growing on a solid medium, p. 108; PPt 61</w:t>
            </w:r>
          </w:p>
          <w:p w:rsidR="00471A4E" w:rsidRPr="00910941" w:rsidRDefault="00471A4E" w:rsidP="00693E91">
            <w:pPr>
              <w:spacing w:line="360" w:lineRule="auto"/>
              <w:rPr>
                <w:rFonts w:ascii="Verdana" w:hAnsi="Verdana"/>
                <w:sz w:val="22"/>
                <w:szCs w:val="22"/>
              </w:rPr>
            </w:pPr>
            <w:r w:rsidRPr="00910941">
              <w:rPr>
                <w:rFonts w:ascii="Verdana" w:hAnsi="Verdana"/>
                <w:sz w:val="22"/>
                <w:szCs w:val="22"/>
              </w:rPr>
              <w:t>Fig. 5-19: Gram-stained bacteria, p. 108; PPt 61</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In-Class Activities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Have students identify bacteria based on their morphology and their Gram staining. IM p. 64</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Materials</w:t>
            </w:r>
          </w:p>
          <w:p w:rsidR="00471A4E" w:rsidRPr="00910941" w:rsidRDefault="00471A4E" w:rsidP="00693E91">
            <w:pPr>
              <w:spacing w:line="360" w:lineRule="auto"/>
              <w:rPr>
                <w:rFonts w:ascii="Verdana" w:hAnsi="Verdana"/>
                <w:sz w:val="22"/>
                <w:szCs w:val="22"/>
              </w:rPr>
            </w:pPr>
            <w:r w:rsidRPr="00910941">
              <w:rPr>
                <w:rFonts w:ascii="Verdana" w:hAnsi="Verdana"/>
                <w:sz w:val="22"/>
                <w:szCs w:val="22"/>
              </w:rPr>
              <w:t>Ward’s Gram Staining and Bacterial Morphology Lab Activity</w:t>
            </w:r>
          </w:p>
        </w:tc>
        <w:tc>
          <w:tcPr>
            <w:tcW w:w="2424" w:type="dxa"/>
          </w:tcPr>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Outside Assignments</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471A4E" w:rsidRPr="00910941" w:rsidRDefault="00471A4E" w:rsidP="007C5F54">
            <w:pPr>
              <w:spacing w:line="360" w:lineRule="auto"/>
              <w:rPr>
                <w:rFonts w:ascii="Verdana" w:hAnsi="Verdana"/>
                <w:sz w:val="22"/>
                <w:szCs w:val="22"/>
              </w:rPr>
            </w:pPr>
            <w:r w:rsidRPr="00910941">
              <w:rPr>
                <w:rFonts w:ascii="Verdana" w:hAnsi="Verdana"/>
                <w:sz w:val="22"/>
                <w:szCs w:val="22"/>
              </w:rPr>
              <w:t>Exercise 5-20, SG p. 89</w:t>
            </w:r>
          </w:p>
          <w:p w:rsidR="00471A4E" w:rsidRPr="00910941" w:rsidRDefault="00471A4E" w:rsidP="007C5F54">
            <w:pPr>
              <w:pStyle w:val="H3"/>
              <w:spacing w:line="360" w:lineRule="auto"/>
              <w:rPr>
                <w:rFonts w:ascii="Verdana" w:hAnsi="Verdana"/>
                <w:sz w:val="22"/>
                <w:szCs w:val="22"/>
              </w:rPr>
            </w:pPr>
            <w:r w:rsidRPr="00910941">
              <w:rPr>
                <w:rFonts w:ascii="Verdana" w:hAnsi="Verdana"/>
                <w:sz w:val="22"/>
                <w:szCs w:val="22"/>
              </w:rPr>
              <w:t>Evaluation</w:t>
            </w:r>
          </w:p>
          <w:p w:rsidR="00471A4E" w:rsidRPr="00910941" w:rsidRDefault="00471A4E" w:rsidP="006E350B">
            <w:pPr>
              <w:spacing w:line="360" w:lineRule="auto"/>
              <w:rPr>
                <w:rFonts w:ascii="Verdana" w:hAnsi="Verdana"/>
                <w:sz w:val="22"/>
                <w:szCs w:val="22"/>
              </w:rPr>
            </w:pPr>
            <w:r w:rsidRPr="00910941">
              <w:rPr>
                <w:rFonts w:ascii="Verdana" w:hAnsi="Verdana"/>
                <w:sz w:val="22"/>
                <w:szCs w:val="22"/>
              </w:rPr>
              <w:t>Checkpoint 5-24: What are the dyes used to color microorganisms called? p. 109; PPt 63</w:t>
            </w:r>
          </w:p>
        </w:tc>
        <w:tc>
          <w:tcPr>
            <w:tcW w:w="2438" w:type="dxa"/>
          </w:tcPr>
          <w:p w:rsidR="00471A4E" w:rsidRPr="00910941" w:rsidRDefault="00471A4E" w:rsidP="007C5F54">
            <w:pPr>
              <w:spacing w:line="360" w:lineRule="auto"/>
              <w:rPr>
                <w:rFonts w:ascii="Verdana" w:hAnsi="Verdana"/>
                <w:sz w:val="22"/>
                <w:szCs w:val="22"/>
              </w:rPr>
            </w:pPr>
          </w:p>
        </w:tc>
      </w:tr>
    </w:tbl>
    <w:p w:rsidR="00221A19" w:rsidRPr="002F0031" w:rsidRDefault="00221A19" w:rsidP="002F0031">
      <w:pPr>
        <w:rPr>
          <w:rFonts w:ascii="Verdana" w:hAnsi="Verdana"/>
          <w:sz w:val="22"/>
          <w:szCs w:val="22"/>
        </w:rPr>
      </w:pPr>
    </w:p>
    <w:p w:rsidR="00880EDF" w:rsidRPr="002F0031" w:rsidRDefault="00221A19" w:rsidP="00E14CC5">
      <w:pPr>
        <w:spacing w:line="360" w:lineRule="auto"/>
        <w:rPr>
          <w:rFonts w:ascii="Verdana" w:hAnsi="Verdana"/>
          <w:sz w:val="22"/>
          <w:szCs w:val="22"/>
        </w:rPr>
      </w:pPr>
      <w:r w:rsidRPr="002F0031">
        <w:rPr>
          <w:rFonts w:ascii="Verdana" w:hAnsi="Verdana"/>
          <w:i/>
          <w:sz w:val="22"/>
          <w:szCs w:val="22"/>
        </w:rPr>
        <w:t>Legend</w:t>
      </w:r>
      <w:r w:rsidRPr="002F0031">
        <w:rPr>
          <w:rFonts w:ascii="Verdana" w:hAnsi="Verdana"/>
          <w:sz w:val="22"/>
          <w:szCs w:val="22"/>
        </w:rPr>
        <w:t xml:space="preserve">: IM, Instructor’s Manual; IR, Instructor Resources at </w:t>
      </w:r>
      <w:hyperlink r:id="rId45" w:tooltip="This link describes about Instructor Resource Memmler 14e" w:history="1">
        <w:r w:rsidRPr="002F0031">
          <w:rPr>
            <w:rStyle w:val="Hyperlink"/>
            <w:rFonts w:ascii="Verdana" w:hAnsi="Verdana"/>
            <w:sz w:val="22"/>
            <w:szCs w:val="22"/>
          </w:rPr>
          <w:t>http://thepoint.lww.com/MemmlerHBHD14e</w:t>
        </w:r>
      </w:hyperlink>
      <w:r w:rsidRPr="002F0031">
        <w:rPr>
          <w:rFonts w:ascii="Verdana" w:hAnsi="Verdana"/>
          <w:sz w:val="22"/>
          <w:szCs w:val="22"/>
        </w:rPr>
        <w:t xml:space="preserve">; </w:t>
      </w:r>
      <w:proofErr w:type="spellStart"/>
      <w:r w:rsidRPr="002F0031">
        <w:rPr>
          <w:rFonts w:ascii="Verdana" w:hAnsi="Verdana"/>
          <w:sz w:val="22"/>
          <w:szCs w:val="22"/>
        </w:rPr>
        <w:t>PPt</w:t>
      </w:r>
      <w:proofErr w:type="spellEnd"/>
      <w:r w:rsidRPr="002F0031">
        <w:rPr>
          <w:rFonts w:ascii="Verdana" w:hAnsi="Verdana"/>
          <w:sz w:val="22"/>
          <w:szCs w:val="22"/>
        </w:rPr>
        <w:t xml:space="preserve">, PowerPoint; SG, Study Guide; SR, Student Resources at </w:t>
      </w:r>
      <w:hyperlink r:id="rId46" w:tooltip="This link describes about Student Resource Memmler 14e" w:history="1">
        <w:r w:rsidRPr="002F0031">
          <w:rPr>
            <w:rStyle w:val="Hyperlink"/>
            <w:rFonts w:ascii="Verdana" w:hAnsi="Verdana"/>
            <w:sz w:val="22"/>
            <w:szCs w:val="22"/>
          </w:rPr>
          <w:t>http://thepoint.lww.com/MemmlerHBHD14e</w:t>
        </w:r>
      </w:hyperlink>
      <w:r w:rsidRPr="002F0031">
        <w:rPr>
          <w:rFonts w:ascii="Verdana" w:hAnsi="Verdana"/>
          <w:sz w:val="22"/>
          <w:szCs w:val="22"/>
        </w:rPr>
        <w:t>.</w:t>
      </w:r>
      <w:r w:rsidR="00880EDF" w:rsidRPr="002F0031">
        <w:rPr>
          <w:rFonts w:ascii="Verdana" w:hAnsi="Verdana"/>
          <w:sz w:val="22"/>
          <w:szCs w:val="22"/>
        </w:rPr>
        <w:br w:type="page"/>
      </w:r>
      <w:r w:rsidR="00880EDF" w:rsidRPr="002F0031">
        <w:rPr>
          <w:rFonts w:ascii="Verdana" w:hAnsi="Verdana"/>
          <w:b/>
          <w:sz w:val="22"/>
          <w:szCs w:val="22"/>
        </w:rPr>
        <w:lastRenderedPageBreak/>
        <w:t xml:space="preserve">Learning </w:t>
      </w:r>
      <w:r w:rsidR="00075186" w:rsidRPr="002F0031">
        <w:rPr>
          <w:rFonts w:ascii="Verdana" w:hAnsi="Verdana"/>
          <w:b/>
          <w:sz w:val="22"/>
          <w:szCs w:val="22"/>
        </w:rPr>
        <w:t>Objective</w:t>
      </w:r>
      <w:r w:rsidR="00880EDF" w:rsidRPr="002F0031">
        <w:rPr>
          <w:rFonts w:ascii="Verdana" w:hAnsi="Verdana"/>
          <w:b/>
          <w:sz w:val="22"/>
          <w:szCs w:val="22"/>
        </w:rPr>
        <w:t xml:space="preserve"> 5-18. Using the case study, describe a virus’s mechanism of infection and the host’s response.</w:t>
      </w:r>
    </w:p>
    <w:tbl>
      <w:tblPr>
        <w:tblStyle w:val="TableGrid"/>
        <w:tblW w:w="14400" w:type="dxa"/>
        <w:tblLayout w:type="fixed"/>
        <w:tblLook w:val="0020" w:firstRow="1" w:lastRow="0" w:firstColumn="0" w:lastColumn="0" w:noHBand="0" w:noVBand="0"/>
        <w:tblDescription w:val="This table describes about the case study, describe a virus’s mechanism of infection and the host’s response"/>
      </w:tblPr>
      <w:tblGrid>
        <w:gridCol w:w="3258"/>
        <w:gridCol w:w="720"/>
        <w:gridCol w:w="712"/>
        <w:gridCol w:w="2424"/>
        <w:gridCol w:w="2424"/>
        <w:gridCol w:w="2424"/>
        <w:gridCol w:w="2438"/>
      </w:tblGrid>
      <w:tr w:rsidR="00095DF9" w:rsidRPr="00910941" w:rsidTr="00DC64EA">
        <w:trPr>
          <w:trHeight w:val="271"/>
          <w:tblHeader/>
        </w:trPr>
        <w:tc>
          <w:tcPr>
            <w:tcW w:w="3258"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095DF9" w:rsidRPr="00910941" w:rsidRDefault="00095DF9" w:rsidP="006A7ACE">
            <w:pPr>
              <w:pStyle w:val="Heading2"/>
              <w:spacing w:line="360" w:lineRule="auto"/>
              <w:rPr>
                <w:rFonts w:ascii="Verdana" w:hAnsi="Verdana"/>
                <w:sz w:val="22"/>
                <w:szCs w:val="22"/>
              </w:rPr>
            </w:pPr>
          </w:p>
        </w:tc>
        <w:tc>
          <w:tcPr>
            <w:tcW w:w="712" w:type="dxa"/>
          </w:tcPr>
          <w:p w:rsidR="00095DF9" w:rsidRPr="00910941" w:rsidRDefault="00095DF9" w:rsidP="006A7ACE">
            <w:pPr>
              <w:pStyle w:val="Heading2"/>
              <w:spacing w:line="360" w:lineRule="auto"/>
              <w:rPr>
                <w:rFonts w:ascii="Verdana" w:hAnsi="Verdana"/>
                <w:sz w:val="22"/>
                <w:szCs w:val="22"/>
              </w:rPr>
            </w:pPr>
          </w:p>
        </w:tc>
        <w:tc>
          <w:tcPr>
            <w:tcW w:w="2424"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095DF9" w:rsidRPr="00910941" w:rsidTr="00DC64EA">
        <w:trPr>
          <w:trHeight w:val="406"/>
          <w:tblHeader/>
        </w:trPr>
        <w:tc>
          <w:tcPr>
            <w:tcW w:w="3258" w:type="dxa"/>
          </w:tcPr>
          <w:p w:rsidR="00095DF9" w:rsidRPr="00910941" w:rsidRDefault="00095DF9"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095DF9" w:rsidRPr="00910941" w:rsidRDefault="00095DF9"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095DF9" w:rsidRPr="00910941" w:rsidRDefault="00095DF9"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095DF9" w:rsidRPr="00910941" w:rsidRDefault="00095DF9" w:rsidP="007C5F54">
            <w:pPr>
              <w:spacing w:line="360" w:lineRule="auto"/>
              <w:rPr>
                <w:rFonts w:ascii="Verdana" w:hAnsi="Verdana"/>
                <w:sz w:val="22"/>
                <w:szCs w:val="22"/>
              </w:rPr>
            </w:pPr>
          </w:p>
        </w:tc>
        <w:tc>
          <w:tcPr>
            <w:tcW w:w="2424" w:type="dxa"/>
          </w:tcPr>
          <w:p w:rsidR="00095DF9" w:rsidRPr="00910941" w:rsidRDefault="00095DF9" w:rsidP="007C5F54">
            <w:pPr>
              <w:spacing w:line="360" w:lineRule="auto"/>
              <w:rPr>
                <w:rFonts w:ascii="Verdana" w:hAnsi="Verdana"/>
                <w:sz w:val="22"/>
                <w:szCs w:val="22"/>
              </w:rPr>
            </w:pPr>
          </w:p>
        </w:tc>
        <w:tc>
          <w:tcPr>
            <w:tcW w:w="2424" w:type="dxa"/>
          </w:tcPr>
          <w:p w:rsidR="00095DF9" w:rsidRPr="00910941" w:rsidRDefault="00095DF9" w:rsidP="007C5F54">
            <w:pPr>
              <w:spacing w:line="360" w:lineRule="auto"/>
              <w:rPr>
                <w:rFonts w:ascii="Verdana" w:hAnsi="Verdana"/>
                <w:sz w:val="22"/>
                <w:szCs w:val="22"/>
              </w:rPr>
            </w:pPr>
          </w:p>
        </w:tc>
        <w:tc>
          <w:tcPr>
            <w:tcW w:w="2438" w:type="dxa"/>
          </w:tcPr>
          <w:p w:rsidR="00095DF9" w:rsidRPr="00910941" w:rsidRDefault="00095DF9" w:rsidP="007C5F54">
            <w:pPr>
              <w:spacing w:line="360" w:lineRule="auto"/>
              <w:rPr>
                <w:rFonts w:ascii="Verdana" w:hAnsi="Verdana"/>
                <w:sz w:val="22"/>
                <w:szCs w:val="22"/>
              </w:rPr>
            </w:pPr>
          </w:p>
        </w:tc>
      </w:tr>
      <w:tr w:rsidR="00095DF9" w:rsidRPr="00910941" w:rsidTr="00DC64EA">
        <w:trPr>
          <w:trHeight w:val="602"/>
        </w:trPr>
        <w:tc>
          <w:tcPr>
            <w:tcW w:w="3258" w:type="dxa"/>
          </w:tcPr>
          <w:p w:rsidR="00095DF9" w:rsidRPr="00910941" w:rsidRDefault="00095DF9" w:rsidP="007C5F54">
            <w:pPr>
              <w:pStyle w:val="BL1"/>
              <w:spacing w:line="360" w:lineRule="auto"/>
              <w:rPr>
                <w:rFonts w:ascii="Verdana" w:hAnsi="Verdana"/>
                <w:sz w:val="22"/>
                <w:szCs w:val="22"/>
              </w:rPr>
            </w:pPr>
            <w:r w:rsidRPr="00910941">
              <w:rPr>
                <w:rFonts w:ascii="Verdana" w:hAnsi="Verdana"/>
                <w:sz w:val="22"/>
                <w:szCs w:val="22"/>
              </w:rPr>
              <w:t>Influenza virus particles attached to epithelial cells in Maria’s respiratory passages</w:t>
            </w:r>
          </w:p>
          <w:p w:rsidR="00095DF9" w:rsidRPr="00910941" w:rsidRDefault="00095DF9" w:rsidP="007C5F54">
            <w:pPr>
              <w:pStyle w:val="BL1"/>
              <w:spacing w:line="360" w:lineRule="auto"/>
              <w:rPr>
                <w:rFonts w:ascii="Verdana" w:hAnsi="Verdana"/>
                <w:sz w:val="22"/>
                <w:szCs w:val="22"/>
              </w:rPr>
            </w:pPr>
            <w:r w:rsidRPr="00910941">
              <w:rPr>
                <w:rFonts w:ascii="Verdana" w:hAnsi="Verdana"/>
                <w:sz w:val="22"/>
                <w:szCs w:val="22"/>
              </w:rPr>
              <w:t>Particles were internalized by endocytosis</w:t>
            </w:r>
          </w:p>
          <w:p w:rsidR="00095DF9" w:rsidRPr="00910941" w:rsidRDefault="00095DF9" w:rsidP="007C5F54">
            <w:pPr>
              <w:pStyle w:val="BL1"/>
              <w:spacing w:line="360" w:lineRule="auto"/>
              <w:rPr>
                <w:rFonts w:ascii="Verdana" w:hAnsi="Verdana"/>
                <w:sz w:val="22"/>
                <w:szCs w:val="22"/>
              </w:rPr>
            </w:pPr>
            <w:r w:rsidRPr="00910941">
              <w:rPr>
                <w:rFonts w:ascii="Verdana" w:hAnsi="Verdana"/>
                <w:sz w:val="22"/>
                <w:szCs w:val="22"/>
              </w:rPr>
              <w:t>The viral RNA directed the epithelial cell to produce new viral mRNA</w:t>
            </w:r>
          </w:p>
          <w:p w:rsidR="00095DF9" w:rsidRPr="00910941" w:rsidRDefault="00095DF9" w:rsidP="007C5F54">
            <w:pPr>
              <w:pStyle w:val="BL1"/>
              <w:spacing w:line="360" w:lineRule="auto"/>
              <w:rPr>
                <w:rFonts w:ascii="Verdana" w:hAnsi="Verdana"/>
                <w:sz w:val="22"/>
                <w:szCs w:val="22"/>
              </w:rPr>
            </w:pPr>
            <w:r w:rsidRPr="00910941">
              <w:rPr>
                <w:rFonts w:ascii="Verdana" w:hAnsi="Verdana"/>
                <w:sz w:val="22"/>
                <w:szCs w:val="22"/>
              </w:rPr>
              <w:t>New viral mRNA was translated into viral proteins</w:t>
            </w:r>
          </w:p>
          <w:p w:rsidR="00095DF9" w:rsidRPr="00910941" w:rsidRDefault="00095DF9" w:rsidP="007C5F54">
            <w:pPr>
              <w:pStyle w:val="BL1"/>
              <w:spacing w:line="360" w:lineRule="auto"/>
              <w:rPr>
                <w:rFonts w:ascii="Verdana" w:hAnsi="Verdana"/>
                <w:sz w:val="22"/>
                <w:szCs w:val="22"/>
              </w:rPr>
            </w:pPr>
            <w:r w:rsidRPr="00910941">
              <w:rPr>
                <w:rFonts w:ascii="Verdana" w:hAnsi="Verdana"/>
                <w:sz w:val="22"/>
                <w:szCs w:val="22"/>
              </w:rPr>
              <w:lastRenderedPageBreak/>
              <w:t>The viral proteins and RNA combined to make new viruses, which were released from the cells, damaging the cells in the process</w:t>
            </w:r>
          </w:p>
          <w:p w:rsidR="00095DF9" w:rsidRPr="00910941" w:rsidRDefault="00095DF9" w:rsidP="000D2AC5">
            <w:pPr>
              <w:pStyle w:val="BL1"/>
              <w:spacing w:line="360" w:lineRule="auto"/>
              <w:rPr>
                <w:rFonts w:ascii="Verdana" w:hAnsi="Verdana"/>
                <w:sz w:val="22"/>
                <w:szCs w:val="22"/>
              </w:rPr>
            </w:pPr>
            <w:r w:rsidRPr="00910941">
              <w:rPr>
                <w:rFonts w:ascii="Verdana" w:hAnsi="Verdana"/>
                <w:sz w:val="22"/>
                <w:szCs w:val="22"/>
              </w:rPr>
              <w:t>Maria’s body responded by increasing her body temperature (fever) and “encouraging” her to stay in bed and conserve energy.</w:t>
            </w:r>
          </w:p>
        </w:tc>
        <w:tc>
          <w:tcPr>
            <w:tcW w:w="720" w:type="dxa"/>
          </w:tcPr>
          <w:p w:rsidR="00095DF9" w:rsidRPr="00910941" w:rsidRDefault="00095DF9" w:rsidP="007C5F54">
            <w:pPr>
              <w:spacing w:line="360" w:lineRule="auto"/>
              <w:rPr>
                <w:rFonts w:ascii="Verdana" w:hAnsi="Verdana"/>
                <w:sz w:val="22"/>
                <w:szCs w:val="22"/>
              </w:rPr>
            </w:pPr>
            <w:r w:rsidRPr="00910941">
              <w:rPr>
                <w:rFonts w:ascii="Verdana" w:hAnsi="Verdana"/>
                <w:sz w:val="22"/>
                <w:szCs w:val="22"/>
              </w:rPr>
              <w:lastRenderedPageBreak/>
              <w:t>89, 109</w:t>
            </w:r>
          </w:p>
        </w:tc>
        <w:tc>
          <w:tcPr>
            <w:tcW w:w="712" w:type="dxa"/>
          </w:tcPr>
          <w:p w:rsidR="00095DF9" w:rsidRPr="00910941" w:rsidRDefault="00095DF9" w:rsidP="007C5F54">
            <w:pPr>
              <w:spacing w:line="360" w:lineRule="auto"/>
              <w:rPr>
                <w:rFonts w:ascii="Verdana" w:hAnsi="Verdana"/>
                <w:sz w:val="22"/>
                <w:szCs w:val="22"/>
              </w:rPr>
            </w:pPr>
            <w:r w:rsidRPr="00910941">
              <w:rPr>
                <w:rFonts w:ascii="Verdana" w:hAnsi="Verdana"/>
                <w:sz w:val="22"/>
                <w:szCs w:val="22"/>
              </w:rPr>
              <w:t>64–68</w:t>
            </w:r>
          </w:p>
        </w:tc>
        <w:tc>
          <w:tcPr>
            <w:tcW w:w="2424" w:type="dxa"/>
          </w:tcPr>
          <w:p w:rsidR="00095DF9" w:rsidRPr="00910941" w:rsidRDefault="00095DF9" w:rsidP="007C5F54">
            <w:pPr>
              <w:spacing w:line="360" w:lineRule="auto"/>
              <w:rPr>
                <w:rFonts w:ascii="Verdana" w:hAnsi="Verdana"/>
                <w:sz w:val="22"/>
                <w:szCs w:val="22"/>
              </w:rPr>
            </w:pPr>
          </w:p>
        </w:tc>
        <w:tc>
          <w:tcPr>
            <w:tcW w:w="2424" w:type="dxa"/>
          </w:tcPr>
          <w:p w:rsidR="00095DF9" w:rsidRPr="00910941" w:rsidRDefault="00095DF9" w:rsidP="007C5F54">
            <w:pPr>
              <w:pStyle w:val="H3"/>
              <w:spacing w:line="360" w:lineRule="auto"/>
              <w:rPr>
                <w:rFonts w:ascii="Verdana" w:hAnsi="Verdana"/>
                <w:sz w:val="22"/>
                <w:szCs w:val="22"/>
              </w:rPr>
            </w:pPr>
            <w:r w:rsidRPr="00910941">
              <w:rPr>
                <w:rFonts w:ascii="Verdana" w:hAnsi="Verdana"/>
                <w:sz w:val="22"/>
                <w:szCs w:val="22"/>
              </w:rPr>
              <w:t>In-Class Activities</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Have students integrate information from entire chapter by going through each Learning Objective and relating it to Maria. IM, p. 65</w:t>
            </w:r>
          </w:p>
        </w:tc>
        <w:tc>
          <w:tcPr>
            <w:tcW w:w="2424" w:type="dxa"/>
          </w:tcPr>
          <w:p w:rsidR="00095DF9" w:rsidRPr="00910941" w:rsidRDefault="00095DF9" w:rsidP="007C5F54">
            <w:pPr>
              <w:pStyle w:val="H3"/>
              <w:spacing w:line="360" w:lineRule="auto"/>
              <w:rPr>
                <w:rFonts w:ascii="Verdana" w:hAnsi="Verdana"/>
                <w:sz w:val="22"/>
                <w:szCs w:val="22"/>
              </w:rPr>
            </w:pPr>
            <w:r w:rsidRPr="00910941">
              <w:rPr>
                <w:rFonts w:ascii="Verdana" w:hAnsi="Verdana"/>
                <w:sz w:val="22"/>
                <w:szCs w:val="22"/>
              </w:rPr>
              <w:t>Outside Assignments</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Questions for Study and Review, pp. 111–113</w:t>
            </w:r>
          </w:p>
          <w:p w:rsidR="00095DF9" w:rsidRPr="00910941" w:rsidRDefault="00095DF9" w:rsidP="006E350B">
            <w:pPr>
              <w:spacing w:line="360" w:lineRule="auto"/>
              <w:rPr>
                <w:rFonts w:ascii="Verdana" w:hAnsi="Verdana"/>
                <w:sz w:val="22"/>
                <w:szCs w:val="22"/>
              </w:rPr>
            </w:pPr>
            <w:r w:rsidRPr="00910941">
              <w:rPr>
                <w:rFonts w:ascii="Verdana" w:hAnsi="Verdana"/>
                <w:sz w:val="22"/>
                <w:szCs w:val="22"/>
              </w:rPr>
              <w:t>Exercise 5-21, SG p. 90</w:t>
            </w:r>
          </w:p>
        </w:tc>
        <w:tc>
          <w:tcPr>
            <w:tcW w:w="2438" w:type="dxa"/>
          </w:tcPr>
          <w:p w:rsidR="00095DF9" w:rsidRPr="00910941" w:rsidRDefault="00095DF9" w:rsidP="007C5F54">
            <w:pPr>
              <w:spacing w:line="360" w:lineRule="auto"/>
              <w:rPr>
                <w:rFonts w:ascii="Verdana" w:hAnsi="Verdana"/>
                <w:sz w:val="22"/>
                <w:szCs w:val="22"/>
              </w:rPr>
            </w:pPr>
          </w:p>
        </w:tc>
      </w:tr>
    </w:tbl>
    <w:p w:rsidR="00842CE9" w:rsidRPr="00EB5244" w:rsidRDefault="00842CE9" w:rsidP="00EB5244">
      <w:pPr>
        <w:rPr>
          <w:rFonts w:ascii="Verdana" w:hAnsi="Verdana"/>
          <w:sz w:val="22"/>
          <w:szCs w:val="22"/>
        </w:rPr>
      </w:pPr>
    </w:p>
    <w:p w:rsidR="00880EDF" w:rsidRPr="00EB5244" w:rsidRDefault="00842CE9" w:rsidP="00BC7331">
      <w:pPr>
        <w:spacing w:line="360" w:lineRule="auto"/>
        <w:rPr>
          <w:rFonts w:ascii="Verdana" w:hAnsi="Verdana"/>
          <w:sz w:val="22"/>
          <w:szCs w:val="22"/>
        </w:rPr>
      </w:pPr>
      <w:r w:rsidRPr="00EB5244">
        <w:rPr>
          <w:rFonts w:ascii="Verdana" w:hAnsi="Verdana"/>
          <w:i/>
          <w:sz w:val="22"/>
          <w:szCs w:val="22"/>
        </w:rPr>
        <w:t>Legend</w:t>
      </w:r>
      <w:r w:rsidRPr="00EB5244">
        <w:rPr>
          <w:rFonts w:ascii="Verdana" w:hAnsi="Verdana"/>
          <w:sz w:val="22"/>
          <w:szCs w:val="22"/>
        </w:rPr>
        <w:t xml:space="preserve">: IM, Instructor’s Manual; IR, Instructor Resources at </w:t>
      </w:r>
      <w:hyperlink r:id="rId47" w:tooltip="This link describes about Instructor Resource Memmler 14e" w:history="1">
        <w:r w:rsidRPr="00EB5244">
          <w:rPr>
            <w:rStyle w:val="Hyperlink"/>
            <w:rFonts w:ascii="Verdana" w:hAnsi="Verdana"/>
            <w:sz w:val="22"/>
            <w:szCs w:val="22"/>
          </w:rPr>
          <w:t>http://thepoint.lww.com/MemmlerHBHD14e</w:t>
        </w:r>
      </w:hyperlink>
      <w:r w:rsidRPr="00EB5244">
        <w:rPr>
          <w:rFonts w:ascii="Verdana" w:hAnsi="Verdana"/>
          <w:sz w:val="22"/>
          <w:szCs w:val="22"/>
        </w:rPr>
        <w:t xml:space="preserve">; </w:t>
      </w:r>
      <w:proofErr w:type="spellStart"/>
      <w:r w:rsidRPr="00EB5244">
        <w:rPr>
          <w:rFonts w:ascii="Verdana" w:hAnsi="Verdana"/>
          <w:sz w:val="22"/>
          <w:szCs w:val="22"/>
        </w:rPr>
        <w:t>PPt</w:t>
      </w:r>
      <w:proofErr w:type="spellEnd"/>
      <w:r w:rsidRPr="00EB5244">
        <w:rPr>
          <w:rFonts w:ascii="Verdana" w:hAnsi="Verdana"/>
          <w:sz w:val="22"/>
          <w:szCs w:val="22"/>
        </w:rPr>
        <w:t xml:space="preserve">, PowerPoint; SG, Study Guide; SR, Student Resources at </w:t>
      </w:r>
      <w:hyperlink r:id="rId48" w:tooltip="This link describes about Student Resource Memmler 14e" w:history="1">
        <w:r w:rsidRPr="00EB5244">
          <w:rPr>
            <w:rStyle w:val="Hyperlink"/>
            <w:rFonts w:ascii="Verdana" w:hAnsi="Verdana"/>
            <w:sz w:val="22"/>
            <w:szCs w:val="22"/>
          </w:rPr>
          <w:t>http://thepoint.lww.com/MemmlerHBHD14e</w:t>
        </w:r>
      </w:hyperlink>
      <w:r w:rsidRPr="00EB5244">
        <w:rPr>
          <w:rFonts w:ascii="Verdana" w:hAnsi="Verdana"/>
          <w:sz w:val="22"/>
          <w:szCs w:val="22"/>
        </w:rPr>
        <w:t>.</w:t>
      </w:r>
      <w:r w:rsidR="00880EDF" w:rsidRPr="00EB5244">
        <w:rPr>
          <w:rFonts w:ascii="Verdana" w:hAnsi="Verdana"/>
          <w:sz w:val="22"/>
          <w:szCs w:val="22"/>
        </w:rPr>
        <w:br w:type="page"/>
      </w:r>
      <w:r w:rsidR="00880EDF" w:rsidRPr="00EB5244">
        <w:rPr>
          <w:rFonts w:ascii="Verdana" w:hAnsi="Verdana"/>
          <w:b/>
          <w:sz w:val="22"/>
          <w:szCs w:val="22"/>
        </w:rPr>
        <w:lastRenderedPageBreak/>
        <w:t xml:space="preserve">Learning </w:t>
      </w:r>
      <w:r w:rsidR="00075186" w:rsidRPr="00EB5244">
        <w:rPr>
          <w:rFonts w:ascii="Verdana" w:hAnsi="Verdana"/>
          <w:b/>
          <w:sz w:val="22"/>
          <w:szCs w:val="22"/>
        </w:rPr>
        <w:t>Objective</w:t>
      </w:r>
      <w:r w:rsidR="00880EDF" w:rsidRPr="00EB5244">
        <w:rPr>
          <w:rFonts w:ascii="Verdana" w:hAnsi="Verdana"/>
          <w:b/>
          <w:sz w:val="22"/>
          <w:szCs w:val="22"/>
        </w:rPr>
        <w:t xml:space="preserve"> 5-19. Show how word parts are used to build words related to disease.</w:t>
      </w:r>
    </w:p>
    <w:tbl>
      <w:tblPr>
        <w:tblStyle w:val="TableGrid"/>
        <w:tblW w:w="14400" w:type="dxa"/>
        <w:tblLayout w:type="fixed"/>
        <w:tblLook w:val="0020" w:firstRow="1" w:lastRow="0" w:firstColumn="0" w:lastColumn="0" w:noHBand="0" w:noVBand="0"/>
        <w:tblDescription w:val="This table describes about how word parts are used to build words related to disease"/>
      </w:tblPr>
      <w:tblGrid>
        <w:gridCol w:w="3258"/>
        <w:gridCol w:w="720"/>
        <w:gridCol w:w="712"/>
        <w:gridCol w:w="2424"/>
        <w:gridCol w:w="2424"/>
        <w:gridCol w:w="2424"/>
        <w:gridCol w:w="2438"/>
      </w:tblGrid>
      <w:tr w:rsidR="00095DF9" w:rsidRPr="00910941" w:rsidTr="00DC64EA">
        <w:trPr>
          <w:trHeight w:val="271"/>
          <w:tblHeader/>
        </w:trPr>
        <w:tc>
          <w:tcPr>
            <w:tcW w:w="3258"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Lecture Outline</w:t>
            </w:r>
          </w:p>
        </w:tc>
        <w:tc>
          <w:tcPr>
            <w:tcW w:w="720" w:type="dxa"/>
          </w:tcPr>
          <w:p w:rsidR="00095DF9" w:rsidRPr="00910941" w:rsidRDefault="00095DF9" w:rsidP="006A7ACE">
            <w:pPr>
              <w:pStyle w:val="Heading2"/>
              <w:spacing w:line="360" w:lineRule="auto"/>
              <w:rPr>
                <w:rFonts w:ascii="Verdana" w:hAnsi="Verdana"/>
                <w:sz w:val="22"/>
                <w:szCs w:val="22"/>
              </w:rPr>
            </w:pPr>
          </w:p>
        </w:tc>
        <w:tc>
          <w:tcPr>
            <w:tcW w:w="712" w:type="dxa"/>
          </w:tcPr>
          <w:p w:rsidR="00095DF9" w:rsidRPr="00910941" w:rsidRDefault="00095DF9" w:rsidP="006A7ACE">
            <w:pPr>
              <w:pStyle w:val="Heading2"/>
              <w:spacing w:line="360" w:lineRule="auto"/>
              <w:rPr>
                <w:rFonts w:ascii="Verdana" w:hAnsi="Verdana"/>
                <w:sz w:val="22"/>
                <w:szCs w:val="22"/>
              </w:rPr>
            </w:pPr>
          </w:p>
        </w:tc>
        <w:tc>
          <w:tcPr>
            <w:tcW w:w="2424"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Figures, Tables, and Features</w:t>
            </w:r>
          </w:p>
        </w:tc>
        <w:tc>
          <w:tcPr>
            <w:tcW w:w="2424"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Resources and In-Class Activities</w:t>
            </w:r>
          </w:p>
        </w:tc>
        <w:tc>
          <w:tcPr>
            <w:tcW w:w="2424"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Outside Assignments/Evaluation</w:t>
            </w:r>
          </w:p>
        </w:tc>
        <w:tc>
          <w:tcPr>
            <w:tcW w:w="2438" w:type="dxa"/>
          </w:tcPr>
          <w:p w:rsidR="00095DF9" w:rsidRPr="00910941" w:rsidRDefault="00095DF9" w:rsidP="006A7ACE">
            <w:pPr>
              <w:pStyle w:val="Heading2"/>
              <w:spacing w:line="360" w:lineRule="auto"/>
              <w:rPr>
                <w:rFonts w:ascii="Verdana" w:hAnsi="Verdana"/>
                <w:sz w:val="22"/>
                <w:szCs w:val="22"/>
              </w:rPr>
            </w:pPr>
            <w:r w:rsidRPr="00910941">
              <w:rPr>
                <w:rFonts w:ascii="Verdana" w:hAnsi="Verdana"/>
                <w:sz w:val="22"/>
                <w:szCs w:val="22"/>
              </w:rPr>
              <w:t>Instructor’s Notes</w:t>
            </w:r>
          </w:p>
        </w:tc>
      </w:tr>
      <w:tr w:rsidR="00095DF9" w:rsidRPr="00910941" w:rsidTr="00DC64EA">
        <w:trPr>
          <w:trHeight w:val="406"/>
          <w:tblHeader/>
        </w:trPr>
        <w:tc>
          <w:tcPr>
            <w:tcW w:w="3258" w:type="dxa"/>
          </w:tcPr>
          <w:p w:rsidR="00095DF9" w:rsidRPr="00910941" w:rsidRDefault="00095DF9"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Content</w:t>
            </w:r>
          </w:p>
        </w:tc>
        <w:tc>
          <w:tcPr>
            <w:tcW w:w="720" w:type="dxa"/>
          </w:tcPr>
          <w:p w:rsidR="00095DF9" w:rsidRPr="00910941" w:rsidRDefault="00095DF9"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Text Page</w:t>
            </w:r>
          </w:p>
        </w:tc>
        <w:tc>
          <w:tcPr>
            <w:tcW w:w="712" w:type="dxa"/>
          </w:tcPr>
          <w:p w:rsidR="00095DF9" w:rsidRPr="00910941" w:rsidRDefault="00095DF9" w:rsidP="007C5F54">
            <w:pPr>
              <w:pStyle w:val="ColSubhead"/>
              <w:spacing w:line="360" w:lineRule="auto"/>
              <w:jc w:val="left"/>
              <w:rPr>
                <w:rFonts w:ascii="Verdana" w:hAnsi="Verdana" w:cs="Times New Roman"/>
                <w:sz w:val="22"/>
                <w:szCs w:val="22"/>
              </w:rPr>
            </w:pPr>
            <w:r w:rsidRPr="00910941">
              <w:rPr>
                <w:rFonts w:ascii="Verdana" w:hAnsi="Verdana" w:cs="Times New Roman"/>
                <w:sz w:val="22"/>
                <w:szCs w:val="22"/>
              </w:rPr>
              <w:t>PPt Slide</w:t>
            </w:r>
          </w:p>
        </w:tc>
        <w:tc>
          <w:tcPr>
            <w:tcW w:w="2424" w:type="dxa"/>
          </w:tcPr>
          <w:p w:rsidR="00095DF9" w:rsidRPr="00910941" w:rsidRDefault="00095DF9" w:rsidP="007C5F54">
            <w:pPr>
              <w:spacing w:line="360" w:lineRule="auto"/>
              <w:rPr>
                <w:rFonts w:ascii="Verdana" w:hAnsi="Verdana"/>
                <w:sz w:val="22"/>
                <w:szCs w:val="22"/>
              </w:rPr>
            </w:pPr>
          </w:p>
        </w:tc>
        <w:tc>
          <w:tcPr>
            <w:tcW w:w="2424" w:type="dxa"/>
          </w:tcPr>
          <w:p w:rsidR="00095DF9" w:rsidRPr="00910941" w:rsidRDefault="00095DF9" w:rsidP="007C5F54">
            <w:pPr>
              <w:spacing w:line="360" w:lineRule="auto"/>
              <w:rPr>
                <w:rFonts w:ascii="Verdana" w:hAnsi="Verdana"/>
                <w:sz w:val="22"/>
                <w:szCs w:val="22"/>
              </w:rPr>
            </w:pPr>
          </w:p>
        </w:tc>
        <w:tc>
          <w:tcPr>
            <w:tcW w:w="2424" w:type="dxa"/>
          </w:tcPr>
          <w:p w:rsidR="00095DF9" w:rsidRPr="00910941" w:rsidRDefault="00095DF9" w:rsidP="007C5F54">
            <w:pPr>
              <w:spacing w:line="360" w:lineRule="auto"/>
              <w:rPr>
                <w:rFonts w:ascii="Verdana" w:hAnsi="Verdana"/>
                <w:sz w:val="22"/>
                <w:szCs w:val="22"/>
              </w:rPr>
            </w:pPr>
          </w:p>
        </w:tc>
        <w:tc>
          <w:tcPr>
            <w:tcW w:w="2438" w:type="dxa"/>
          </w:tcPr>
          <w:p w:rsidR="00095DF9" w:rsidRPr="00910941" w:rsidRDefault="00095DF9" w:rsidP="007C5F54">
            <w:pPr>
              <w:spacing w:line="360" w:lineRule="auto"/>
              <w:rPr>
                <w:rFonts w:ascii="Verdana" w:hAnsi="Verdana"/>
                <w:sz w:val="22"/>
                <w:szCs w:val="22"/>
              </w:rPr>
            </w:pPr>
          </w:p>
        </w:tc>
      </w:tr>
      <w:tr w:rsidR="00095DF9" w:rsidRPr="00910941" w:rsidTr="00DC64EA">
        <w:trPr>
          <w:trHeight w:val="602"/>
        </w:trPr>
        <w:tc>
          <w:tcPr>
            <w:tcW w:w="3258" w:type="dxa"/>
          </w:tcPr>
          <w:p w:rsidR="00095DF9" w:rsidRPr="00910941" w:rsidRDefault="00095DF9" w:rsidP="007C5F54">
            <w:pPr>
              <w:pStyle w:val="BL1"/>
              <w:spacing w:line="360" w:lineRule="auto"/>
              <w:rPr>
                <w:rFonts w:ascii="Verdana" w:hAnsi="Verdana"/>
                <w:sz w:val="22"/>
                <w:szCs w:val="22"/>
              </w:rPr>
            </w:pPr>
            <w:r w:rsidRPr="00910941">
              <w:rPr>
                <w:rFonts w:ascii="Verdana" w:hAnsi="Verdana"/>
                <w:sz w:val="22"/>
                <w:szCs w:val="22"/>
              </w:rPr>
              <w:t>Medical words built from standardized word parts</w:t>
            </w:r>
          </w:p>
          <w:p w:rsidR="00095DF9" w:rsidRPr="00910941" w:rsidRDefault="00095DF9" w:rsidP="007C5F54">
            <w:pPr>
              <w:pStyle w:val="BL2"/>
              <w:numPr>
                <w:ilvl w:val="0"/>
                <w:numId w:val="0"/>
              </w:numPr>
              <w:spacing w:line="360" w:lineRule="auto"/>
              <w:ind w:left="900"/>
              <w:rPr>
                <w:rFonts w:ascii="Verdana" w:hAnsi="Verdana"/>
                <w:i/>
                <w:sz w:val="22"/>
                <w:szCs w:val="22"/>
              </w:rPr>
            </w:pPr>
            <w:r w:rsidRPr="00910941">
              <w:rPr>
                <w:rFonts w:ascii="Verdana" w:hAnsi="Verdana"/>
                <w:sz w:val="22"/>
                <w:szCs w:val="22"/>
              </w:rPr>
              <w:t xml:space="preserve">Study of disease: </w:t>
            </w:r>
            <w:r w:rsidRPr="00910941">
              <w:rPr>
                <w:rFonts w:ascii="Verdana" w:hAnsi="Verdana"/>
                <w:i/>
                <w:sz w:val="22"/>
                <w:szCs w:val="22"/>
              </w:rPr>
              <w:t>psychiatry, predisposing idiopathic, iatrogenic, pandemic, syndrome, chiropractic</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psych/o (mind)</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pre- (before)</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 xml:space="preserve">idio (self, </w:t>
            </w:r>
            <w:r w:rsidRPr="00910941">
              <w:rPr>
                <w:rFonts w:ascii="Verdana" w:hAnsi="Verdana"/>
                <w:i/>
                <w:sz w:val="22"/>
                <w:szCs w:val="22"/>
              </w:rPr>
              <w:lastRenderedPageBreak/>
              <w:t>separate, distinct)</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iatro (physician, medicine)</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pan- (all)</w:t>
            </w:r>
          </w:p>
          <w:p w:rsidR="00095DF9" w:rsidRPr="00910941" w:rsidRDefault="00095DF9" w:rsidP="007C5F54">
            <w:pPr>
              <w:pStyle w:val="BL2"/>
              <w:spacing w:line="360" w:lineRule="auto"/>
              <w:rPr>
                <w:rFonts w:ascii="Verdana" w:hAnsi="Verdana"/>
                <w:sz w:val="22"/>
                <w:szCs w:val="22"/>
              </w:rPr>
            </w:pPr>
            <w:r w:rsidRPr="00910941">
              <w:rPr>
                <w:rFonts w:ascii="Verdana" w:hAnsi="Verdana"/>
                <w:sz w:val="22"/>
                <w:szCs w:val="22"/>
              </w:rPr>
              <w:t>Disease treatment: syndrome, chiropractic</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syn- (together)</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chir/o (hand)</w:t>
            </w:r>
          </w:p>
          <w:p w:rsidR="00095DF9" w:rsidRPr="00910941" w:rsidRDefault="00095DF9" w:rsidP="007C5F54">
            <w:pPr>
              <w:pStyle w:val="BL2"/>
              <w:spacing w:line="360" w:lineRule="auto"/>
              <w:rPr>
                <w:rFonts w:ascii="Verdana" w:hAnsi="Verdana"/>
                <w:sz w:val="22"/>
                <w:szCs w:val="22"/>
              </w:rPr>
            </w:pPr>
            <w:r w:rsidRPr="00910941">
              <w:rPr>
                <w:rFonts w:ascii="Verdana" w:hAnsi="Verdana"/>
                <w:sz w:val="22"/>
                <w:szCs w:val="22"/>
              </w:rPr>
              <w:t xml:space="preserve">Infectious disease: </w:t>
            </w:r>
            <w:r w:rsidRPr="00910941">
              <w:rPr>
                <w:rFonts w:ascii="Verdana" w:hAnsi="Verdana"/>
                <w:i/>
                <w:sz w:val="22"/>
                <w:szCs w:val="22"/>
              </w:rPr>
              <w:t>mycology, aerobic, anaerobic, toxins, diplococci, streptococci, staphylococci, pyogenes</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lastRenderedPageBreak/>
              <w:t>myc/o (fungus)</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aer/o (air, gas)</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an- (absent, deficient, lack of)</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tox/o (poison)</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diplo- (double)</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strepto- (chain)</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staphylo- (grapelike cluster)</w:t>
            </w:r>
          </w:p>
          <w:p w:rsidR="00095DF9" w:rsidRPr="00910941" w:rsidRDefault="00095DF9" w:rsidP="007C5F54">
            <w:pPr>
              <w:pStyle w:val="BL3"/>
              <w:tabs>
                <w:tab w:val="clear" w:pos="2160"/>
              </w:tabs>
              <w:spacing w:line="360" w:lineRule="auto"/>
              <w:ind w:left="1084" w:hanging="180"/>
              <w:rPr>
                <w:rFonts w:ascii="Verdana" w:hAnsi="Verdana"/>
                <w:sz w:val="22"/>
                <w:szCs w:val="22"/>
              </w:rPr>
            </w:pPr>
            <w:r w:rsidRPr="00910941">
              <w:rPr>
                <w:rFonts w:ascii="Verdana" w:hAnsi="Verdana"/>
                <w:i/>
                <w:sz w:val="22"/>
                <w:szCs w:val="22"/>
              </w:rPr>
              <w:t>py/o (pus</w:t>
            </w:r>
            <w:r w:rsidRPr="00910941">
              <w:rPr>
                <w:rFonts w:ascii="Verdana" w:hAnsi="Verdana"/>
                <w:sz w:val="22"/>
                <w:szCs w:val="22"/>
              </w:rPr>
              <w:t>)</w:t>
            </w:r>
          </w:p>
          <w:p w:rsidR="00095DF9" w:rsidRPr="00910941" w:rsidRDefault="00095DF9" w:rsidP="007C5F54">
            <w:pPr>
              <w:pStyle w:val="BL2"/>
              <w:spacing w:line="360" w:lineRule="auto"/>
              <w:rPr>
                <w:rFonts w:ascii="Verdana" w:hAnsi="Verdana"/>
                <w:sz w:val="22"/>
                <w:szCs w:val="22"/>
              </w:rPr>
            </w:pPr>
            <w:r w:rsidRPr="00910941">
              <w:rPr>
                <w:rFonts w:ascii="Verdana" w:hAnsi="Verdana"/>
                <w:sz w:val="22"/>
                <w:szCs w:val="22"/>
              </w:rPr>
              <w:t xml:space="preserve">Microbial control: </w:t>
            </w:r>
            <w:r w:rsidRPr="00910941">
              <w:rPr>
                <w:rFonts w:ascii="Verdana" w:hAnsi="Verdana"/>
                <w:i/>
                <w:sz w:val="22"/>
                <w:szCs w:val="22"/>
              </w:rPr>
              <w:t>aseptic, bactericide</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septic (poison, rot, decay)</w:t>
            </w:r>
          </w:p>
          <w:p w:rsidR="00095DF9" w:rsidRPr="00910941" w:rsidRDefault="00095DF9" w:rsidP="007C5F54">
            <w:pPr>
              <w:pStyle w:val="BL3"/>
              <w:tabs>
                <w:tab w:val="clear" w:pos="2160"/>
              </w:tabs>
              <w:spacing w:line="360" w:lineRule="auto"/>
              <w:ind w:left="1084" w:hanging="180"/>
              <w:rPr>
                <w:rFonts w:ascii="Verdana" w:hAnsi="Verdana"/>
                <w:i/>
                <w:sz w:val="22"/>
                <w:szCs w:val="22"/>
              </w:rPr>
            </w:pPr>
            <w:r w:rsidRPr="00910941">
              <w:rPr>
                <w:rFonts w:ascii="Verdana" w:hAnsi="Verdana"/>
                <w:i/>
                <w:sz w:val="22"/>
                <w:szCs w:val="22"/>
              </w:rPr>
              <w:t>–cide (kill or destroy)</w:t>
            </w:r>
          </w:p>
        </w:tc>
        <w:tc>
          <w:tcPr>
            <w:tcW w:w="720" w:type="dxa"/>
          </w:tcPr>
          <w:p w:rsidR="00095DF9" w:rsidRPr="00910941" w:rsidRDefault="00095DF9" w:rsidP="007C5F54">
            <w:pPr>
              <w:spacing w:line="360" w:lineRule="auto"/>
              <w:rPr>
                <w:rFonts w:ascii="Verdana" w:hAnsi="Verdana"/>
                <w:sz w:val="22"/>
                <w:szCs w:val="22"/>
              </w:rPr>
            </w:pPr>
            <w:r w:rsidRPr="00910941">
              <w:rPr>
                <w:rFonts w:ascii="Verdana" w:hAnsi="Verdana"/>
                <w:sz w:val="22"/>
                <w:szCs w:val="22"/>
              </w:rPr>
              <w:lastRenderedPageBreak/>
              <w:t>111</w:t>
            </w:r>
          </w:p>
        </w:tc>
        <w:tc>
          <w:tcPr>
            <w:tcW w:w="712" w:type="dxa"/>
          </w:tcPr>
          <w:p w:rsidR="00095DF9" w:rsidRPr="00910941" w:rsidRDefault="00095DF9" w:rsidP="007C5F54">
            <w:pPr>
              <w:spacing w:line="360" w:lineRule="auto"/>
              <w:rPr>
                <w:rFonts w:ascii="Verdana" w:hAnsi="Verdana"/>
                <w:sz w:val="22"/>
                <w:szCs w:val="22"/>
              </w:rPr>
            </w:pPr>
            <w:r w:rsidRPr="00910941">
              <w:rPr>
                <w:rFonts w:ascii="Verdana" w:hAnsi="Verdana"/>
                <w:sz w:val="22"/>
                <w:szCs w:val="22"/>
              </w:rPr>
              <w:t>69–72</w:t>
            </w:r>
          </w:p>
        </w:tc>
        <w:tc>
          <w:tcPr>
            <w:tcW w:w="2424" w:type="dxa"/>
          </w:tcPr>
          <w:p w:rsidR="00095DF9" w:rsidRPr="00910941" w:rsidRDefault="00095DF9" w:rsidP="007C5F54">
            <w:pPr>
              <w:spacing w:line="360" w:lineRule="auto"/>
              <w:rPr>
                <w:rFonts w:ascii="Verdana" w:hAnsi="Verdana"/>
                <w:sz w:val="22"/>
                <w:szCs w:val="22"/>
              </w:rPr>
            </w:pPr>
            <w:r w:rsidRPr="00910941">
              <w:rPr>
                <w:rFonts w:ascii="Verdana" w:hAnsi="Verdana"/>
                <w:sz w:val="22"/>
                <w:szCs w:val="22"/>
              </w:rPr>
              <w:t>Word Anatomy Table, p. 105</w:t>
            </w:r>
          </w:p>
        </w:tc>
        <w:tc>
          <w:tcPr>
            <w:tcW w:w="2424" w:type="dxa"/>
          </w:tcPr>
          <w:p w:rsidR="00095DF9" w:rsidRPr="00910941" w:rsidRDefault="00095DF9" w:rsidP="007C5F54">
            <w:pPr>
              <w:pStyle w:val="H3"/>
              <w:spacing w:line="360" w:lineRule="auto"/>
              <w:rPr>
                <w:rFonts w:ascii="Verdana" w:hAnsi="Verdana"/>
                <w:sz w:val="22"/>
                <w:szCs w:val="22"/>
              </w:rPr>
            </w:pPr>
            <w:r w:rsidRPr="00910941">
              <w:rPr>
                <w:rFonts w:ascii="Verdana" w:hAnsi="Verdana"/>
                <w:sz w:val="22"/>
                <w:szCs w:val="22"/>
              </w:rPr>
              <w:t>In-Class Activities</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 xml:space="preserve">Ask students to make up their own words, using the word parts provided in the Word Anatomy Chart in combination with other words. The rest of the class could try to guess the meaning, e.g., a </w:t>
            </w:r>
            <w:r w:rsidRPr="00910941">
              <w:rPr>
                <w:rFonts w:ascii="Verdana" w:hAnsi="Verdana"/>
                <w:i/>
                <w:sz w:val="22"/>
                <w:szCs w:val="22"/>
              </w:rPr>
              <w:t xml:space="preserve">fungicide </w:t>
            </w:r>
            <w:r w:rsidRPr="00910941">
              <w:rPr>
                <w:rFonts w:ascii="Verdana" w:hAnsi="Verdana"/>
                <w:sz w:val="22"/>
                <w:szCs w:val="22"/>
              </w:rPr>
              <w:t xml:space="preserve">kills </w:t>
            </w:r>
            <w:r w:rsidRPr="00910941">
              <w:rPr>
                <w:rFonts w:ascii="Verdana" w:hAnsi="Verdana"/>
                <w:sz w:val="22"/>
                <w:szCs w:val="22"/>
              </w:rPr>
              <w:lastRenderedPageBreak/>
              <w:t>fungi.</w:t>
            </w:r>
          </w:p>
          <w:p w:rsidR="00095DF9" w:rsidRPr="00910941" w:rsidRDefault="00DC64EA" w:rsidP="007C5F54">
            <w:pPr>
              <w:spacing w:line="360" w:lineRule="auto"/>
              <w:rPr>
                <w:rFonts w:ascii="Verdana" w:hAnsi="Verdana"/>
                <w:sz w:val="22"/>
                <w:szCs w:val="22"/>
              </w:rPr>
            </w:pPr>
            <w:r>
              <w:rPr>
                <w:rFonts w:ascii="Verdana" w:hAnsi="Verdana"/>
                <w:sz w:val="22"/>
                <w:szCs w:val="22"/>
              </w:rPr>
              <w:pict>
                <v:rect id="_x0000_i1025" style="width:0;height:1.5pt" o:hrstd="t" o:hr="t" fillcolor="#aca899" stroked="f"/>
              </w:pict>
            </w:r>
          </w:p>
          <w:p w:rsidR="00095DF9" w:rsidRPr="00910941" w:rsidRDefault="00095DF9" w:rsidP="007C5F54">
            <w:pPr>
              <w:spacing w:line="360" w:lineRule="auto"/>
              <w:rPr>
                <w:rFonts w:ascii="Verdana" w:hAnsi="Verdana"/>
                <w:b/>
                <w:sz w:val="22"/>
                <w:szCs w:val="22"/>
              </w:rPr>
            </w:pPr>
            <w:r w:rsidRPr="00910941">
              <w:rPr>
                <w:rFonts w:ascii="Verdana" w:hAnsi="Verdana"/>
                <w:b/>
                <w:sz w:val="22"/>
                <w:szCs w:val="22"/>
              </w:rPr>
              <w:t>CHAPTER WRAP-UP AND REVIEW</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Review the Chapter Wrap-Up Summary Overview flowchart, p. 110</w:t>
            </w:r>
          </w:p>
        </w:tc>
        <w:tc>
          <w:tcPr>
            <w:tcW w:w="2424" w:type="dxa"/>
          </w:tcPr>
          <w:p w:rsidR="00095DF9" w:rsidRPr="00910941" w:rsidRDefault="00095DF9" w:rsidP="007C5F54">
            <w:pPr>
              <w:pStyle w:val="H3"/>
              <w:spacing w:line="360" w:lineRule="auto"/>
              <w:rPr>
                <w:rFonts w:ascii="Verdana" w:hAnsi="Verdana"/>
                <w:sz w:val="22"/>
                <w:szCs w:val="22"/>
              </w:rPr>
            </w:pPr>
            <w:r w:rsidRPr="00910941">
              <w:rPr>
                <w:rFonts w:ascii="Verdana" w:hAnsi="Verdana"/>
                <w:sz w:val="22"/>
                <w:szCs w:val="22"/>
              </w:rPr>
              <w:lastRenderedPageBreak/>
              <w:t>Outside Assignments</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Exercise 5-22, SG p. 90</w:t>
            </w:r>
          </w:p>
          <w:p w:rsidR="00095DF9" w:rsidRPr="00910941" w:rsidRDefault="00DC64EA" w:rsidP="007C5F54">
            <w:pPr>
              <w:spacing w:line="360" w:lineRule="auto"/>
              <w:rPr>
                <w:rFonts w:ascii="Verdana" w:hAnsi="Verdana"/>
                <w:sz w:val="22"/>
                <w:szCs w:val="22"/>
              </w:rPr>
            </w:pPr>
            <w:r>
              <w:rPr>
                <w:rFonts w:ascii="Verdana" w:hAnsi="Verdana"/>
                <w:sz w:val="22"/>
                <w:szCs w:val="22"/>
              </w:rPr>
              <w:pict>
                <v:rect id="_x0000_i1026" style="width:0;height:1.5pt" o:hrstd="t" o:hr="t" fillcolor="#aca899" stroked="f"/>
              </w:pict>
            </w:r>
          </w:p>
          <w:p w:rsidR="00095DF9" w:rsidRPr="00910941" w:rsidRDefault="00095DF9" w:rsidP="007C5F54">
            <w:pPr>
              <w:spacing w:line="360" w:lineRule="auto"/>
              <w:rPr>
                <w:rFonts w:ascii="Verdana" w:hAnsi="Verdana"/>
                <w:b/>
                <w:sz w:val="22"/>
                <w:szCs w:val="22"/>
              </w:rPr>
            </w:pPr>
            <w:r w:rsidRPr="00910941">
              <w:rPr>
                <w:rFonts w:ascii="Verdana" w:hAnsi="Verdana"/>
                <w:b/>
                <w:sz w:val="22"/>
                <w:szCs w:val="22"/>
              </w:rPr>
              <w:t>CHAPTER WRAP-UP AND REVIEW</w:t>
            </w:r>
          </w:p>
          <w:p w:rsidR="00095DF9" w:rsidRPr="00910941" w:rsidRDefault="00095DF9" w:rsidP="007C5F54">
            <w:pPr>
              <w:spacing w:line="360" w:lineRule="auto"/>
              <w:rPr>
                <w:rFonts w:ascii="Verdana" w:hAnsi="Verdana"/>
                <w:b/>
                <w:sz w:val="22"/>
                <w:szCs w:val="22"/>
              </w:rPr>
            </w:pPr>
            <w:r w:rsidRPr="00910941">
              <w:rPr>
                <w:rFonts w:ascii="Verdana" w:hAnsi="Verdana"/>
                <w:b/>
                <w:sz w:val="22"/>
                <w:szCs w:val="22"/>
              </w:rPr>
              <w:t>Outside Assignment</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Making the Connections, SG p. 91</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 xml:space="preserve">Selected or </w:t>
            </w:r>
            <w:proofErr w:type="gramStart"/>
            <w:r w:rsidRPr="00910941">
              <w:rPr>
                <w:rFonts w:ascii="Verdana" w:hAnsi="Verdana"/>
                <w:sz w:val="22"/>
                <w:szCs w:val="22"/>
              </w:rPr>
              <w:t>all of</w:t>
            </w:r>
            <w:proofErr w:type="gramEnd"/>
            <w:r w:rsidRPr="00910941">
              <w:rPr>
                <w:rFonts w:ascii="Verdana" w:hAnsi="Verdana"/>
                <w:sz w:val="22"/>
                <w:szCs w:val="22"/>
              </w:rPr>
              <w:t xml:space="preserve"> the exercises in </w:t>
            </w:r>
            <w:r w:rsidRPr="00910941">
              <w:rPr>
                <w:rFonts w:ascii="Verdana" w:hAnsi="Verdana"/>
                <w:sz w:val="22"/>
                <w:szCs w:val="22"/>
              </w:rPr>
              <w:lastRenderedPageBreak/>
              <w:t>Testing Your Knowledge, SG pp. 92–97</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Expanding Your Horizons, SG p. 97</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Have students work through the online interactive exercises for Chapter 5 (SR).</w:t>
            </w:r>
          </w:p>
          <w:p w:rsidR="00095DF9" w:rsidRPr="00910941" w:rsidRDefault="00095DF9" w:rsidP="007C5F54">
            <w:pPr>
              <w:pStyle w:val="H3"/>
              <w:spacing w:line="360" w:lineRule="auto"/>
              <w:rPr>
                <w:rFonts w:ascii="Verdana" w:hAnsi="Verdana"/>
                <w:sz w:val="22"/>
                <w:szCs w:val="22"/>
              </w:rPr>
            </w:pPr>
            <w:r w:rsidRPr="00910941">
              <w:rPr>
                <w:rFonts w:ascii="Verdana" w:hAnsi="Verdana"/>
                <w:sz w:val="22"/>
                <w:szCs w:val="22"/>
              </w:rPr>
              <w:t>Evaluation</w:t>
            </w:r>
          </w:p>
          <w:p w:rsidR="00095DF9" w:rsidRPr="00910941" w:rsidRDefault="00095DF9" w:rsidP="007C5F54">
            <w:pPr>
              <w:spacing w:line="360" w:lineRule="auto"/>
              <w:rPr>
                <w:rFonts w:ascii="Verdana" w:hAnsi="Verdana"/>
                <w:sz w:val="22"/>
                <w:szCs w:val="22"/>
              </w:rPr>
            </w:pPr>
            <w:r w:rsidRPr="00910941">
              <w:rPr>
                <w:rFonts w:ascii="Verdana" w:hAnsi="Verdana"/>
                <w:sz w:val="22"/>
                <w:szCs w:val="22"/>
              </w:rPr>
              <w:t>Create an exam for Chapter 5 using the Test Generator supplied on thePoint (IR).</w:t>
            </w:r>
          </w:p>
        </w:tc>
        <w:tc>
          <w:tcPr>
            <w:tcW w:w="2438" w:type="dxa"/>
          </w:tcPr>
          <w:p w:rsidR="00095DF9" w:rsidRPr="00910941" w:rsidRDefault="00095DF9" w:rsidP="007C5F54">
            <w:pPr>
              <w:spacing w:line="360" w:lineRule="auto"/>
              <w:rPr>
                <w:rFonts w:ascii="Verdana" w:hAnsi="Verdana"/>
                <w:sz w:val="22"/>
                <w:szCs w:val="22"/>
              </w:rPr>
            </w:pPr>
          </w:p>
        </w:tc>
      </w:tr>
    </w:tbl>
    <w:p w:rsidR="00880EDF" w:rsidRDefault="00880EDF" w:rsidP="007C5F54">
      <w:pPr>
        <w:spacing w:line="360" w:lineRule="auto"/>
        <w:rPr>
          <w:rFonts w:ascii="Verdana" w:hAnsi="Verdana"/>
          <w:sz w:val="22"/>
          <w:szCs w:val="22"/>
        </w:rPr>
      </w:pPr>
    </w:p>
    <w:p w:rsidR="00842CE9" w:rsidRPr="00910941" w:rsidRDefault="00842CE9" w:rsidP="000D6CCC">
      <w:pPr>
        <w:spacing w:line="360" w:lineRule="auto"/>
        <w:rPr>
          <w:rFonts w:ascii="Verdana" w:hAnsi="Verdana"/>
          <w:sz w:val="22"/>
          <w:szCs w:val="22"/>
        </w:rPr>
      </w:pPr>
      <w:r w:rsidRPr="00842CE9">
        <w:rPr>
          <w:rFonts w:ascii="Verdana" w:hAnsi="Verdana"/>
          <w:i/>
          <w:sz w:val="22"/>
          <w:szCs w:val="22"/>
        </w:rPr>
        <w:t>Legend</w:t>
      </w:r>
      <w:r w:rsidRPr="00842CE9">
        <w:rPr>
          <w:rFonts w:ascii="Verdana" w:hAnsi="Verdana"/>
          <w:sz w:val="22"/>
          <w:szCs w:val="22"/>
        </w:rPr>
        <w:t xml:space="preserve">: IM, Instructor’s Manual; IR, Instructor Resources at </w:t>
      </w:r>
      <w:hyperlink r:id="rId49" w:tooltip="This link describes about Instructor Resource Memmler 14e" w:history="1">
        <w:r w:rsidRPr="00842CE9">
          <w:rPr>
            <w:rStyle w:val="Hyperlink"/>
            <w:rFonts w:ascii="Verdana" w:hAnsi="Verdana"/>
            <w:sz w:val="22"/>
            <w:szCs w:val="22"/>
          </w:rPr>
          <w:t>http://thepoint.lww.com/MemmlerHBHD14e</w:t>
        </w:r>
      </w:hyperlink>
      <w:r w:rsidRPr="00842CE9">
        <w:rPr>
          <w:rFonts w:ascii="Verdana" w:hAnsi="Verdana"/>
          <w:sz w:val="22"/>
          <w:szCs w:val="22"/>
        </w:rPr>
        <w:t xml:space="preserve">; </w:t>
      </w:r>
      <w:proofErr w:type="spellStart"/>
      <w:r w:rsidRPr="00842CE9">
        <w:rPr>
          <w:rFonts w:ascii="Verdana" w:hAnsi="Verdana"/>
          <w:sz w:val="22"/>
          <w:szCs w:val="22"/>
        </w:rPr>
        <w:t>PPt</w:t>
      </w:r>
      <w:proofErr w:type="spellEnd"/>
      <w:r w:rsidRPr="00842CE9">
        <w:rPr>
          <w:rFonts w:ascii="Verdana" w:hAnsi="Verdana"/>
          <w:sz w:val="22"/>
          <w:szCs w:val="22"/>
        </w:rPr>
        <w:t xml:space="preserve">, PowerPoint; SG, Study Guide; SR, Student Resources at </w:t>
      </w:r>
      <w:hyperlink r:id="rId50" w:tooltip="This link describes about Student Resource Memmler 14e" w:history="1">
        <w:r w:rsidRPr="00842CE9">
          <w:rPr>
            <w:rStyle w:val="Hyperlink"/>
            <w:rFonts w:ascii="Verdana" w:hAnsi="Verdana"/>
            <w:sz w:val="22"/>
            <w:szCs w:val="22"/>
          </w:rPr>
          <w:t>http://thepoint.lww.com/MemmlerHBHD14e</w:t>
        </w:r>
      </w:hyperlink>
      <w:r w:rsidRPr="00842CE9">
        <w:rPr>
          <w:rFonts w:ascii="Verdana" w:hAnsi="Verdana"/>
          <w:sz w:val="22"/>
          <w:szCs w:val="22"/>
        </w:rPr>
        <w:t>.</w:t>
      </w:r>
    </w:p>
    <w:sectPr w:rsidR="00842CE9" w:rsidRPr="00910941">
      <w:headerReference w:type="default" r:id="rId51"/>
      <w:footerReference w:type="default" r:id="rId52"/>
      <w:footerReference w:type="first" r:id="rId53"/>
      <w:pgSz w:w="15840" w:h="12240" w:orient="landscape" w:code="1"/>
      <w:pgMar w:top="720" w:right="5040" w:bottom="1440" w:left="720" w:header="720" w:footer="38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C3" w:rsidRDefault="005329C3">
      <w:r>
        <w:separator/>
      </w:r>
    </w:p>
  </w:endnote>
  <w:endnote w:type="continuationSeparator" w:id="0">
    <w:p w:rsidR="005329C3" w:rsidRDefault="0053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2CC" w:rsidRDefault="008112CC">
    <w:r>
      <w:rPr>
        <w:rStyle w:val="PageNumber"/>
      </w:rPr>
      <w:t>Page 5-</w:t>
    </w:r>
    <w:r>
      <w:rPr>
        <w:rStyle w:val="PageNumber"/>
      </w:rPr>
      <w:fldChar w:fldCharType="begin"/>
    </w:r>
    <w:r>
      <w:rPr>
        <w:rStyle w:val="PageNumber"/>
      </w:rPr>
      <w:instrText xml:space="preserve"> PAGE </w:instrText>
    </w:r>
    <w:r>
      <w:rPr>
        <w:rStyle w:val="PageNumber"/>
      </w:rPr>
      <w:fldChar w:fldCharType="separate"/>
    </w:r>
    <w:r w:rsidR="002B352A">
      <w:rPr>
        <w:rStyle w:val="PageNumber"/>
        <w:noProof/>
      </w:rPr>
      <w:t>3</w:t>
    </w:r>
    <w:r>
      <w:rPr>
        <w:rStyle w:val="PageNumber"/>
      </w:rPr>
      <w:fldChar w:fldCharType="end"/>
    </w:r>
    <w:r>
      <w:rPr>
        <w:rStyle w:val="PageNumber"/>
      </w:rPr>
      <w:tab/>
      <w:t>Copyright © 2019</w:t>
    </w:r>
    <w:r w:rsidRPr="003139FB">
      <w:rPr>
        <w:rStyle w:val="PageNumber"/>
      </w:rPr>
      <w:t xml:space="preserve"> Wolters Kluwer 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2CC" w:rsidRDefault="008112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12CC" w:rsidRDefault="008112CC">
    <w:pPr>
      <w:ind w:right="360"/>
    </w:pPr>
    <w:r>
      <w:t xml:space="preserve">Page </w:t>
    </w:r>
    <w:r>
      <w:tab/>
    </w:r>
    <w:r>
      <w:tab/>
      <w:t>Copyright © 2009 Wolters Kluwer Health | Lippincott Williams &amp; Wilkins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C3" w:rsidRDefault="005329C3">
      <w:r>
        <w:separator/>
      </w:r>
    </w:p>
  </w:footnote>
  <w:footnote w:type="continuationSeparator" w:id="0">
    <w:p w:rsidR="005329C3" w:rsidRDefault="0053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2CC" w:rsidRDefault="008112CC">
    <w:pPr>
      <w:pStyle w:val="H4"/>
    </w:pPr>
    <w:r>
      <w:t xml:space="preserve">Memmler’s The Human Body in Health and Disease </w:t>
    </w:r>
    <w:r>
      <w:rPr>
        <w:i w:val="0"/>
      </w:rPr>
      <w:t>(Fourteenth Edition)</w:t>
    </w:r>
  </w:p>
  <w:p w:rsidR="008112CC" w:rsidRDefault="008112CC" w:rsidP="00880EDF">
    <w:pPr>
      <w:pStyle w:val="H4"/>
    </w:pPr>
    <w:r>
      <w:t>Chapter 5 — Disease and Disease-Producing Organisms</w:t>
    </w:r>
  </w:p>
  <w:p w:rsidR="008112CC" w:rsidRDefault="008112CC" w:rsidP="00880EDF">
    <w:pPr>
      <w:pStyle w:val="H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11B"/>
    <w:multiLevelType w:val="multilevel"/>
    <w:tmpl w:val="E0687F6A"/>
    <w:lvl w:ilvl="0">
      <w:start w:val="1"/>
      <w:numFmt w:val="bullet"/>
      <w:pStyle w:val="BL5"/>
      <w:lvlText w:val=""/>
      <w:lvlJc w:val="left"/>
      <w:pPr>
        <w:tabs>
          <w:tab w:val="num" w:pos="1800"/>
        </w:tabs>
        <w:ind w:left="180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pStyle w:val="BL4"/>
      <w:lvlText w:val=""/>
      <w:lvlJc w:val="left"/>
      <w:pPr>
        <w:tabs>
          <w:tab w:val="num" w:pos="1440"/>
        </w:tabs>
        <w:ind w:left="1440" w:hanging="360"/>
      </w:pPr>
      <w:rPr>
        <w:rFonts w:ascii="Symbol" w:hAnsi="Symbol" w:hint="default"/>
      </w:rPr>
    </w:lvl>
    <w:lvl w:ilvl="4">
      <w:start w:val="1"/>
      <w:numFmt w:val="bullet"/>
      <w:pStyle w:val="BL5"/>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EC56F31"/>
    <w:multiLevelType w:val="hybridMultilevel"/>
    <w:tmpl w:val="9F30909A"/>
    <w:lvl w:ilvl="0" w:tplc="4A28444C">
      <w:start w:val="1"/>
      <w:numFmt w:val="bullet"/>
      <w:lvlText w:val=""/>
      <w:lvlJc w:val="left"/>
      <w:pPr>
        <w:tabs>
          <w:tab w:val="num" w:pos="720"/>
        </w:tabs>
        <w:ind w:left="720" w:hanging="360"/>
      </w:pPr>
      <w:rPr>
        <w:rFonts w:ascii="Symbol" w:hAnsi="Symbol" w:hint="default"/>
      </w:rPr>
    </w:lvl>
    <w:lvl w:ilvl="1" w:tplc="A9FEFF50">
      <w:start w:val="1"/>
      <w:numFmt w:val="decimal"/>
      <w:lvlText w:val="%2."/>
      <w:lvlJc w:val="left"/>
      <w:pPr>
        <w:tabs>
          <w:tab w:val="num" w:pos="360"/>
        </w:tabs>
        <w:ind w:left="360" w:hanging="360"/>
      </w:pPr>
      <w:rPr>
        <w:rFonts w:hint="default"/>
      </w:rPr>
    </w:lvl>
    <w:lvl w:ilvl="2" w:tplc="676050E2">
      <w:start w:val="1"/>
      <w:numFmt w:val="bullet"/>
      <w:pStyle w:val="BL3"/>
      <w:lvlText w:val="o"/>
      <w:lvlJc w:val="left"/>
      <w:pPr>
        <w:tabs>
          <w:tab w:val="num" w:pos="2160"/>
        </w:tabs>
        <w:ind w:left="2160" w:hanging="360"/>
      </w:pPr>
      <w:rPr>
        <w:rFonts w:ascii="Courier New" w:hAnsi="Courier New" w:cs="Symbol" w:hint="default"/>
      </w:rPr>
    </w:lvl>
    <w:lvl w:ilvl="3" w:tplc="7EF05CAE">
      <w:start w:val="1"/>
      <w:numFmt w:val="bullet"/>
      <w:lvlText w:val=""/>
      <w:lvlJc w:val="left"/>
      <w:pPr>
        <w:tabs>
          <w:tab w:val="num" w:pos="2880"/>
        </w:tabs>
        <w:ind w:left="2880" w:hanging="360"/>
      </w:pPr>
      <w:rPr>
        <w:rFonts w:ascii="Wingdings" w:hAnsi="Wingdings" w:hint="default"/>
      </w:rPr>
    </w:lvl>
    <w:lvl w:ilvl="4" w:tplc="E7BEEACA" w:tentative="1">
      <w:start w:val="1"/>
      <w:numFmt w:val="bullet"/>
      <w:lvlText w:val="o"/>
      <w:lvlJc w:val="left"/>
      <w:pPr>
        <w:tabs>
          <w:tab w:val="num" w:pos="3600"/>
        </w:tabs>
        <w:ind w:left="3600" w:hanging="360"/>
      </w:pPr>
      <w:rPr>
        <w:rFonts w:ascii="Courier New" w:hAnsi="Courier New" w:cs="Symbol" w:hint="default"/>
      </w:rPr>
    </w:lvl>
    <w:lvl w:ilvl="5" w:tplc="E6D88978" w:tentative="1">
      <w:start w:val="1"/>
      <w:numFmt w:val="bullet"/>
      <w:lvlText w:val=""/>
      <w:lvlJc w:val="left"/>
      <w:pPr>
        <w:tabs>
          <w:tab w:val="num" w:pos="4320"/>
        </w:tabs>
        <w:ind w:left="4320" w:hanging="360"/>
      </w:pPr>
      <w:rPr>
        <w:rFonts w:ascii="Wingdings" w:hAnsi="Wingdings" w:hint="default"/>
      </w:rPr>
    </w:lvl>
    <w:lvl w:ilvl="6" w:tplc="455E977A" w:tentative="1">
      <w:start w:val="1"/>
      <w:numFmt w:val="bullet"/>
      <w:lvlText w:val=""/>
      <w:lvlJc w:val="left"/>
      <w:pPr>
        <w:tabs>
          <w:tab w:val="num" w:pos="5040"/>
        </w:tabs>
        <w:ind w:left="5040" w:hanging="360"/>
      </w:pPr>
      <w:rPr>
        <w:rFonts w:ascii="Symbol" w:hAnsi="Symbol" w:hint="default"/>
      </w:rPr>
    </w:lvl>
    <w:lvl w:ilvl="7" w:tplc="A872A934" w:tentative="1">
      <w:start w:val="1"/>
      <w:numFmt w:val="bullet"/>
      <w:lvlText w:val="o"/>
      <w:lvlJc w:val="left"/>
      <w:pPr>
        <w:tabs>
          <w:tab w:val="num" w:pos="5760"/>
        </w:tabs>
        <w:ind w:left="5760" w:hanging="360"/>
      </w:pPr>
      <w:rPr>
        <w:rFonts w:ascii="Courier New" w:hAnsi="Courier New" w:cs="Symbol" w:hint="default"/>
      </w:rPr>
    </w:lvl>
    <w:lvl w:ilvl="8" w:tplc="D87EEB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2C5F06"/>
    <w:multiLevelType w:val="hybridMultilevel"/>
    <w:tmpl w:val="E98AEB68"/>
    <w:lvl w:ilvl="0" w:tplc="47807146">
      <w:start w:val="1"/>
      <w:numFmt w:val="decimal"/>
      <w:pStyle w:val="NL"/>
      <w:lvlText w:val="%1."/>
      <w:lvlJc w:val="left"/>
      <w:pPr>
        <w:tabs>
          <w:tab w:val="num" w:pos="720"/>
        </w:tabs>
        <w:ind w:left="720" w:hanging="360"/>
      </w:pPr>
    </w:lvl>
    <w:lvl w:ilvl="1" w:tplc="EDEE7636" w:tentative="1">
      <w:start w:val="1"/>
      <w:numFmt w:val="lowerLetter"/>
      <w:lvlText w:val="%2."/>
      <w:lvlJc w:val="left"/>
      <w:pPr>
        <w:tabs>
          <w:tab w:val="num" w:pos="1440"/>
        </w:tabs>
        <w:ind w:left="1440" w:hanging="360"/>
      </w:pPr>
    </w:lvl>
    <w:lvl w:ilvl="2" w:tplc="99086950" w:tentative="1">
      <w:start w:val="1"/>
      <w:numFmt w:val="lowerRoman"/>
      <w:lvlText w:val="%3."/>
      <w:lvlJc w:val="right"/>
      <w:pPr>
        <w:tabs>
          <w:tab w:val="num" w:pos="2160"/>
        </w:tabs>
        <w:ind w:left="2160" w:hanging="180"/>
      </w:pPr>
    </w:lvl>
    <w:lvl w:ilvl="3" w:tplc="AA700156" w:tentative="1">
      <w:start w:val="1"/>
      <w:numFmt w:val="decimal"/>
      <w:lvlText w:val="%4."/>
      <w:lvlJc w:val="left"/>
      <w:pPr>
        <w:tabs>
          <w:tab w:val="num" w:pos="2880"/>
        </w:tabs>
        <w:ind w:left="2880" w:hanging="360"/>
      </w:pPr>
    </w:lvl>
    <w:lvl w:ilvl="4" w:tplc="992EFEE4" w:tentative="1">
      <w:start w:val="1"/>
      <w:numFmt w:val="lowerLetter"/>
      <w:lvlText w:val="%5."/>
      <w:lvlJc w:val="left"/>
      <w:pPr>
        <w:tabs>
          <w:tab w:val="num" w:pos="3600"/>
        </w:tabs>
        <w:ind w:left="3600" w:hanging="360"/>
      </w:pPr>
    </w:lvl>
    <w:lvl w:ilvl="5" w:tplc="FCE8EBF0" w:tentative="1">
      <w:start w:val="1"/>
      <w:numFmt w:val="lowerRoman"/>
      <w:lvlText w:val="%6."/>
      <w:lvlJc w:val="right"/>
      <w:pPr>
        <w:tabs>
          <w:tab w:val="num" w:pos="4320"/>
        </w:tabs>
        <w:ind w:left="4320" w:hanging="180"/>
      </w:pPr>
    </w:lvl>
    <w:lvl w:ilvl="6" w:tplc="1C2AB9E6" w:tentative="1">
      <w:start w:val="1"/>
      <w:numFmt w:val="decimal"/>
      <w:lvlText w:val="%7."/>
      <w:lvlJc w:val="left"/>
      <w:pPr>
        <w:tabs>
          <w:tab w:val="num" w:pos="5040"/>
        </w:tabs>
        <w:ind w:left="5040" w:hanging="360"/>
      </w:pPr>
    </w:lvl>
    <w:lvl w:ilvl="7" w:tplc="27CC3344" w:tentative="1">
      <w:start w:val="1"/>
      <w:numFmt w:val="lowerLetter"/>
      <w:lvlText w:val="%8."/>
      <w:lvlJc w:val="left"/>
      <w:pPr>
        <w:tabs>
          <w:tab w:val="num" w:pos="5760"/>
        </w:tabs>
        <w:ind w:left="5760" w:hanging="360"/>
      </w:pPr>
    </w:lvl>
    <w:lvl w:ilvl="8" w:tplc="26724B9E" w:tentative="1">
      <w:start w:val="1"/>
      <w:numFmt w:val="lowerRoman"/>
      <w:lvlText w:val="%9."/>
      <w:lvlJc w:val="right"/>
      <w:pPr>
        <w:tabs>
          <w:tab w:val="num" w:pos="6480"/>
        </w:tabs>
        <w:ind w:left="6480" w:hanging="180"/>
      </w:pPr>
    </w:lvl>
  </w:abstractNum>
  <w:abstractNum w:abstractNumId="3" w15:restartNumberingAfterBreak="0">
    <w:nsid w:val="68735D66"/>
    <w:multiLevelType w:val="hybridMultilevel"/>
    <w:tmpl w:val="B05A0EE0"/>
    <w:lvl w:ilvl="0" w:tplc="E606291C">
      <w:start w:val="1"/>
      <w:numFmt w:val="bullet"/>
      <w:pStyle w:val="BL2"/>
      <w:lvlText w:val=""/>
      <w:lvlJc w:val="left"/>
      <w:pPr>
        <w:tabs>
          <w:tab w:val="num" w:pos="900"/>
        </w:tabs>
        <w:ind w:left="900" w:hanging="360"/>
      </w:pPr>
      <w:rPr>
        <w:rFonts w:ascii="Symbol" w:hAnsi="Symbol" w:hint="default"/>
        <w:color w:val="auto"/>
      </w:rPr>
    </w:lvl>
    <w:lvl w:ilvl="1" w:tplc="8584787A">
      <w:start w:val="1"/>
      <w:numFmt w:val="decimal"/>
      <w:lvlText w:val="%2."/>
      <w:lvlJc w:val="left"/>
      <w:pPr>
        <w:tabs>
          <w:tab w:val="num" w:pos="1440"/>
        </w:tabs>
        <w:ind w:left="1440" w:hanging="360"/>
      </w:pPr>
      <w:rPr>
        <w:rFonts w:hint="default"/>
      </w:rPr>
    </w:lvl>
    <w:lvl w:ilvl="2" w:tplc="4F3E922C">
      <w:start w:val="1"/>
      <w:numFmt w:val="bullet"/>
      <w:lvlText w:val=""/>
      <w:lvlJc w:val="left"/>
      <w:pPr>
        <w:tabs>
          <w:tab w:val="num" w:pos="2160"/>
        </w:tabs>
        <w:ind w:left="2160" w:hanging="360"/>
      </w:pPr>
      <w:rPr>
        <w:rFonts w:ascii="Wingdings" w:hAnsi="Wingdings" w:hint="default"/>
      </w:rPr>
    </w:lvl>
    <w:lvl w:ilvl="3" w:tplc="03F89DF6" w:tentative="1">
      <w:start w:val="1"/>
      <w:numFmt w:val="bullet"/>
      <w:lvlText w:val=""/>
      <w:lvlJc w:val="left"/>
      <w:pPr>
        <w:tabs>
          <w:tab w:val="num" w:pos="2880"/>
        </w:tabs>
        <w:ind w:left="2880" w:hanging="360"/>
      </w:pPr>
      <w:rPr>
        <w:rFonts w:ascii="Symbol" w:hAnsi="Symbol" w:hint="default"/>
      </w:rPr>
    </w:lvl>
    <w:lvl w:ilvl="4" w:tplc="5BC4C4EA" w:tentative="1">
      <w:start w:val="1"/>
      <w:numFmt w:val="bullet"/>
      <w:lvlText w:val="o"/>
      <w:lvlJc w:val="left"/>
      <w:pPr>
        <w:tabs>
          <w:tab w:val="num" w:pos="3600"/>
        </w:tabs>
        <w:ind w:left="3600" w:hanging="360"/>
      </w:pPr>
      <w:rPr>
        <w:rFonts w:ascii="Courier New" w:hAnsi="Courier New" w:cs="Symbol" w:hint="default"/>
      </w:rPr>
    </w:lvl>
    <w:lvl w:ilvl="5" w:tplc="FDE84C2C" w:tentative="1">
      <w:start w:val="1"/>
      <w:numFmt w:val="bullet"/>
      <w:lvlText w:val=""/>
      <w:lvlJc w:val="left"/>
      <w:pPr>
        <w:tabs>
          <w:tab w:val="num" w:pos="4320"/>
        </w:tabs>
        <w:ind w:left="4320" w:hanging="360"/>
      </w:pPr>
      <w:rPr>
        <w:rFonts w:ascii="Wingdings" w:hAnsi="Wingdings" w:hint="default"/>
      </w:rPr>
    </w:lvl>
    <w:lvl w:ilvl="6" w:tplc="CB46DE0E" w:tentative="1">
      <w:start w:val="1"/>
      <w:numFmt w:val="bullet"/>
      <w:lvlText w:val=""/>
      <w:lvlJc w:val="left"/>
      <w:pPr>
        <w:tabs>
          <w:tab w:val="num" w:pos="5040"/>
        </w:tabs>
        <w:ind w:left="5040" w:hanging="360"/>
      </w:pPr>
      <w:rPr>
        <w:rFonts w:ascii="Symbol" w:hAnsi="Symbol" w:hint="default"/>
      </w:rPr>
    </w:lvl>
    <w:lvl w:ilvl="7" w:tplc="46AEF33A" w:tentative="1">
      <w:start w:val="1"/>
      <w:numFmt w:val="bullet"/>
      <w:lvlText w:val="o"/>
      <w:lvlJc w:val="left"/>
      <w:pPr>
        <w:tabs>
          <w:tab w:val="num" w:pos="5760"/>
        </w:tabs>
        <w:ind w:left="5760" w:hanging="360"/>
      </w:pPr>
      <w:rPr>
        <w:rFonts w:ascii="Courier New" w:hAnsi="Courier New" w:cs="Symbol" w:hint="default"/>
      </w:rPr>
    </w:lvl>
    <w:lvl w:ilvl="8" w:tplc="9A32F4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BD1535"/>
    <w:multiLevelType w:val="multilevel"/>
    <w:tmpl w:val="BC049608"/>
    <w:lvl w:ilvl="0">
      <w:start w:val="1"/>
      <w:numFmt w:val="bullet"/>
      <w:pStyle w:val="BL1"/>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otal_Editing_Time" w:val="261"/>
  </w:docVars>
  <w:rsids>
    <w:rsidRoot w:val="004A6DF7"/>
    <w:rsid w:val="00016D8B"/>
    <w:rsid w:val="00045F2F"/>
    <w:rsid w:val="00046AF6"/>
    <w:rsid w:val="00065F1D"/>
    <w:rsid w:val="00075186"/>
    <w:rsid w:val="00081F3F"/>
    <w:rsid w:val="000908C8"/>
    <w:rsid w:val="000916CA"/>
    <w:rsid w:val="00095DF9"/>
    <w:rsid w:val="000977D5"/>
    <w:rsid w:val="000B4CE6"/>
    <w:rsid w:val="000C486C"/>
    <w:rsid w:val="000D2AC5"/>
    <w:rsid w:val="000D6CCC"/>
    <w:rsid w:val="00100BCD"/>
    <w:rsid w:val="001107C1"/>
    <w:rsid w:val="0011764F"/>
    <w:rsid w:val="00131629"/>
    <w:rsid w:val="00141ED1"/>
    <w:rsid w:val="00147D62"/>
    <w:rsid w:val="0017052A"/>
    <w:rsid w:val="00192834"/>
    <w:rsid w:val="00192D15"/>
    <w:rsid w:val="001969F2"/>
    <w:rsid w:val="001C3F18"/>
    <w:rsid w:val="001C62E0"/>
    <w:rsid w:val="001F5775"/>
    <w:rsid w:val="002168AD"/>
    <w:rsid w:val="00221A19"/>
    <w:rsid w:val="002267F9"/>
    <w:rsid w:val="00241ECA"/>
    <w:rsid w:val="002708C7"/>
    <w:rsid w:val="002767F0"/>
    <w:rsid w:val="00280194"/>
    <w:rsid w:val="002B352A"/>
    <w:rsid w:val="002D20C4"/>
    <w:rsid w:val="002E4626"/>
    <w:rsid w:val="002F0031"/>
    <w:rsid w:val="002F589D"/>
    <w:rsid w:val="0030196D"/>
    <w:rsid w:val="00306A96"/>
    <w:rsid w:val="00312DEF"/>
    <w:rsid w:val="003139FB"/>
    <w:rsid w:val="003215A6"/>
    <w:rsid w:val="00343891"/>
    <w:rsid w:val="003453B4"/>
    <w:rsid w:val="00354DBD"/>
    <w:rsid w:val="003858C0"/>
    <w:rsid w:val="00387A42"/>
    <w:rsid w:val="003A49EE"/>
    <w:rsid w:val="003C08AE"/>
    <w:rsid w:val="003F7414"/>
    <w:rsid w:val="00402898"/>
    <w:rsid w:val="004231B6"/>
    <w:rsid w:val="0042775E"/>
    <w:rsid w:val="00445549"/>
    <w:rsid w:val="0044562E"/>
    <w:rsid w:val="00445D1E"/>
    <w:rsid w:val="004637CD"/>
    <w:rsid w:val="0046473D"/>
    <w:rsid w:val="0046634D"/>
    <w:rsid w:val="0047120B"/>
    <w:rsid w:val="00471A4E"/>
    <w:rsid w:val="0048016D"/>
    <w:rsid w:val="0049712E"/>
    <w:rsid w:val="004A1147"/>
    <w:rsid w:val="004A6DF7"/>
    <w:rsid w:val="004B0011"/>
    <w:rsid w:val="004C4BAB"/>
    <w:rsid w:val="00512701"/>
    <w:rsid w:val="00524214"/>
    <w:rsid w:val="005329C3"/>
    <w:rsid w:val="00535F24"/>
    <w:rsid w:val="0053731D"/>
    <w:rsid w:val="00546A7B"/>
    <w:rsid w:val="00554C4A"/>
    <w:rsid w:val="005571E0"/>
    <w:rsid w:val="00557311"/>
    <w:rsid w:val="00564A88"/>
    <w:rsid w:val="005723EA"/>
    <w:rsid w:val="005A014C"/>
    <w:rsid w:val="005C2FC9"/>
    <w:rsid w:val="005C7457"/>
    <w:rsid w:val="005D1644"/>
    <w:rsid w:val="005D7697"/>
    <w:rsid w:val="005E5CFF"/>
    <w:rsid w:val="005E7249"/>
    <w:rsid w:val="005E7C2A"/>
    <w:rsid w:val="005F32C8"/>
    <w:rsid w:val="005F4D02"/>
    <w:rsid w:val="00606EE6"/>
    <w:rsid w:val="006361F4"/>
    <w:rsid w:val="00675647"/>
    <w:rsid w:val="00684268"/>
    <w:rsid w:val="00693E91"/>
    <w:rsid w:val="0069410A"/>
    <w:rsid w:val="00696356"/>
    <w:rsid w:val="006B610C"/>
    <w:rsid w:val="006E2E6E"/>
    <w:rsid w:val="006E350B"/>
    <w:rsid w:val="006E61CB"/>
    <w:rsid w:val="00702C5B"/>
    <w:rsid w:val="007145AD"/>
    <w:rsid w:val="007214C4"/>
    <w:rsid w:val="00735B7C"/>
    <w:rsid w:val="00744AE3"/>
    <w:rsid w:val="007774F5"/>
    <w:rsid w:val="007A3151"/>
    <w:rsid w:val="007A7A10"/>
    <w:rsid w:val="007B1C70"/>
    <w:rsid w:val="007B7C99"/>
    <w:rsid w:val="007C56CD"/>
    <w:rsid w:val="007C5F54"/>
    <w:rsid w:val="007C7413"/>
    <w:rsid w:val="007D0B30"/>
    <w:rsid w:val="007D1F83"/>
    <w:rsid w:val="007E6D6E"/>
    <w:rsid w:val="007E748B"/>
    <w:rsid w:val="007F6DCA"/>
    <w:rsid w:val="00811134"/>
    <w:rsid w:val="008112CC"/>
    <w:rsid w:val="008158C3"/>
    <w:rsid w:val="008422FF"/>
    <w:rsid w:val="00842CE9"/>
    <w:rsid w:val="00843C9A"/>
    <w:rsid w:val="00844ABB"/>
    <w:rsid w:val="00846FD2"/>
    <w:rsid w:val="00850D47"/>
    <w:rsid w:val="008576D4"/>
    <w:rsid w:val="0087292D"/>
    <w:rsid w:val="00877520"/>
    <w:rsid w:val="0088074B"/>
    <w:rsid w:val="00880EDF"/>
    <w:rsid w:val="00886ABA"/>
    <w:rsid w:val="00894905"/>
    <w:rsid w:val="008A002F"/>
    <w:rsid w:val="008A2B9B"/>
    <w:rsid w:val="008D7530"/>
    <w:rsid w:val="008D7F58"/>
    <w:rsid w:val="00905EAF"/>
    <w:rsid w:val="00910941"/>
    <w:rsid w:val="00914E79"/>
    <w:rsid w:val="00937BCD"/>
    <w:rsid w:val="00956CE5"/>
    <w:rsid w:val="009645E4"/>
    <w:rsid w:val="009653F1"/>
    <w:rsid w:val="00981A16"/>
    <w:rsid w:val="009916B4"/>
    <w:rsid w:val="00991A71"/>
    <w:rsid w:val="009A0352"/>
    <w:rsid w:val="009B3BF6"/>
    <w:rsid w:val="009B62E2"/>
    <w:rsid w:val="009C2FF8"/>
    <w:rsid w:val="009C50E2"/>
    <w:rsid w:val="009E25CA"/>
    <w:rsid w:val="009E4CDB"/>
    <w:rsid w:val="00A00E97"/>
    <w:rsid w:val="00A30204"/>
    <w:rsid w:val="00A30CAA"/>
    <w:rsid w:val="00A41F6D"/>
    <w:rsid w:val="00A51702"/>
    <w:rsid w:val="00A70349"/>
    <w:rsid w:val="00A71981"/>
    <w:rsid w:val="00B12DCE"/>
    <w:rsid w:val="00B370D9"/>
    <w:rsid w:val="00B81704"/>
    <w:rsid w:val="00B82335"/>
    <w:rsid w:val="00B85037"/>
    <w:rsid w:val="00BB2AB1"/>
    <w:rsid w:val="00BB7757"/>
    <w:rsid w:val="00BC7331"/>
    <w:rsid w:val="00BD2499"/>
    <w:rsid w:val="00BE3B48"/>
    <w:rsid w:val="00BF78E6"/>
    <w:rsid w:val="00C12FD6"/>
    <w:rsid w:val="00C17954"/>
    <w:rsid w:val="00C329DF"/>
    <w:rsid w:val="00C358E0"/>
    <w:rsid w:val="00C4079D"/>
    <w:rsid w:val="00C66497"/>
    <w:rsid w:val="00C76D46"/>
    <w:rsid w:val="00C8306B"/>
    <w:rsid w:val="00C851A4"/>
    <w:rsid w:val="00CB418E"/>
    <w:rsid w:val="00CC4F14"/>
    <w:rsid w:val="00CD0310"/>
    <w:rsid w:val="00CD2A5A"/>
    <w:rsid w:val="00CE0EA6"/>
    <w:rsid w:val="00D026C7"/>
    <w:rsid w:val="00D04C25"/>
    <w:rsid w:val="00D11404"/>
    <w:rsid w:val="00D73A15"/>
    <w:rsid w:val="00D90471"/>
    <w:rsid w:val="00D90AB8"/>
    <w:rsid w:val="00D9465C"/>
    <w:rsid w:val="00D9467E"/>
    <w:rsid w:val="00DA056F"/>
    <w:rsid w:val="00DA6679"/>
    <w:rsid w:val="00DB04CC"/>
    <w:rsid w:val="00DB1F46"/>
    <w:rsid w:val="00DC0D40"/>
    <w:rsid w:val="00DC5C07"/>
    <w:rsid w:val="00DC64EA"/>
    <w:rsid w:val="00DE3D25"/>
    <w:rsid w:val="00DF51F4"/>
    <w:rsid w:val="00E03DC8"/>
    <w:rsid w:val="00E14CC5"/>
    <w:rsid w:val="00E44014"/>
    <w:rsid w:val="00E50833"/>
    <w:rsid w:val="00E54CD2"/>
    <w:rsid w:val="00E55478"/>
    <w:rsid w:val="00E563B8"/>
    <w:rsid w:val="00E74365"/>
    <w:rsid w:val="00E7665F"/>
    <w:rsid w:val="00E82E57"/>
    <w:rsid w:val="00E97414"/>
    <w:rsid w:val="00EA74E5"/>
    <w:rsid w:val="00EB5244"/>
    <w:rsid w:val="00ED76E4"/>
    <w:rsid w:val="00EF1818"/>
    <w:rsid w:val="00F11D4F"/>
    <w:rsid w:val="00F57403"/>
    <w:rsid w:val="00F66864"/>
    <w:rsid w:val="00F66CBD"/>
    <w:rsid w:val="00F74064"/>
    <w:rsid w:val="00F926FE"/>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425F6FE9-C2A4-4746-BEB1-CC0EACD2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3A0B"/>
    <w:pPr>
      <w:spacing w:after="80"/>
      <w:ind w:left="58"/>
    </w:pPr>
  </w:style>
  <w:style w:type="paragraph" w:styleId="Heading1">
    <w:name w:val="heading 1"/>
    <w:next w:val="Normal"/>
    <w:qFormat/>
    <w:pPr>
      <w:keepNext/>
      <w:spacing w:after="160"/>
      <w:outlineLvl w:val="0"/>
    </w:pPr>
    <w:rPr>
      <w:rFonts w:ascii="Arial" w:hAnsi="Arial" w:cs="Arial"/>
      <w:b/>
      <w:bCs/>
      <w:sz w:val="22"/>
      <w:szCs w:val="24"/>
    </w:rPr>
  </w:style>
  <w:style w:type="paragraph" w:styleId="Heading2">
    <w:name w:val="heading 2"/>
    <w:basedOn w:val="Normal"/>
    <w:next w:val="Normal"/>
    <w:link w:val="Heading2Char"/>
    <w:qFormat/>
    <w:pPr>
      <w:suppressLineNumbers/>
      <w:spacing w:before="40" w:after="40"/>
      <w:outlineLvl w:val="1"/>
    </w:pPr>
    <w:rPr>
      <w:rFonts w:ascii="Arial" w:hAnsi="Arial"/>
      <w:b/>
      <w:bCs/>
      <w:sz w:val="18"/>
      <w:szCs w:val="24"/>
    </w:rPr>
  </w:style>
  <w:style w:type="paragraph" w:styleId="Heading3">
    <w:name w:val="heading 3"/>
    <w:basedOn w:val="Heading2"/>
    <w:next w:val="Normal"/>
    <w:link w:val="Heading3Char"/>
    <w:qFormat/>
    <w:pPr>
      <w:outlineLvl w:val="2"/>
    </w:pPr>
    <w:rPr>
      <w:sz w:val="16"/>
      <w:szCs w:val="18"/>
    </w:rPr>
  </w:style>
  <w:style w:type="paragraph" w:styleId="Heading4">
    <w:name w:val="heading 4"/>
    <w:basedOn w:val="Heading3"/>
    <w:next w:val="Normal"/>
    <w:qFormat/>
    <w:pPr>
      <w:spacing w:before="80" w:after="0"/>
      <w:outlineLvl w:val="3"/>
    </w:pPr>
    <w:rPr>
      <w:i/>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4Char">
    <w:name w:val="BL4 Char"/>
    <w:rPr>
      <w:noProof w:val="0"/>
      <w:lang w:val="en-US" w:eastAsia="en-US" w:bidi="ar-SA"/>
    </w:rPr>
  </w:style>
  <w:style w:type="character" w:customStyle="1" w:styleId="CharChar2">
    <w:name w:val="Char Char2"/>
    <w:rPr>
      <w:rFonts w:ascii="Arial" w:hAnsi="Arial" w:cs="Arial"/>
      <w:b/>
      <w:bCs/>
      <w:noProof w:val="0"/>
      <w:sz w:val="18"/>
      <w:szCs w:val="24"/>
      <w:lang w:val="en-US" w:eastAsia="en-US" w:bidi="ar-SA"/>
    </w:rPr>
  </w:style>
  <w:style w:type="character" w:customStyle="1" w:styleId="CharChar1">
    <w:name w:val="Char Char1"/>
    <w:rPr>
      <w:rFonts w:ascii="Arial" w:hAnsi="Arial" w:cs="Arial"/>
      <w:b/>
      <w:bCs/>
      <w:noProof w:val="0"/>
      <w:sz w:val="16"/>
      <w:szCs w:val="18"/>
      <w:lang w:val="en-US" w:eastAsia="en-US" w:bidi="ar-SA"/>
    </w:rPr>
  </w:style>
  <w:style w:type="character" w:customStyle="1" w:styleId="CharChar">
    <w:name w:val="Char Char"/>
    <w:rPr>
      <w:rFonts w:ascii="Arial" w:hAnsi="Arial" w:cs="Arial"/>
      <w:b/>
      <w:bCs/>
      <w:i/>
      <w:noProof w:val="0"/>
      <w:sz w:val="16"/>
      <w:szCs w:val="16"/>
      <w:lang w:val="en-US" w:eastAsia="en-US" w:bidi="ar-SA"/>
    </w:rPr>
  </w:style>
  <w:style w:type="paragraph" w:customStyle="1" w:styleId="BL2">
    <w:name w:val="BL2"/>
    <w:basedOn w:val="Normal"/>
    <w:pPr>
      <w:numPr>
        <w:numId w:val="1"/>
      </w:numPr>
      <w:spacing w:after="0"/>
    </w:pPr>
  </w:style>
  <w:style w:type="paragraph" w:customStyle="1" w:styleId="BL">
    <w:name w:val="BL"/>
    <w:next w:val="BL2"/>
    <w:autoRedefine/>
    <w:pPr>
      <w:framePr w:hSpace="187" w:vSpace="187" w:wrap="around" w:vAnchor="text" w:hAnchor="text" w:y="1"/>
      <w:suppressLineNumbers/>
      <w:tabs>
        <w:tab w:val="left" w:pos="360"/>
      </w:tabs>
      <w:suppressAutoHyphens/>
      <w:spacing w:after="80"/>
      <w:ind w:left="360" w:hanging="360"/>
      <w:suppressOverlap/>
    </w:pPr>
  </w:style>
  <w:style w:type="character" w:customStyle="1" w:styleId="H4Char">
    <w:name w:val="H4 Char"/>
    <w:rPr>
      <w:rFonts w:ascii="Arial" w:hAnsi="Arial" w:cs="Arial"/>
      <w:b/>
      <w:i/>
      <w:noProof w:val="0"/>
      <w:sz w:val="18"/>
      <w:szCs w:val="18"/>
      <w:lang w:val="en-US" w:eastAsia="en-US" w:bidi="ar-SA"/>
    </w:rPr>
  </w:style>
  <w:style w:type="character" w:customStyle="1" w:styleId="BL2Char">
    <w:name w:val="BL2 Char"/>
    <w:rPr>
      <w:noProof w:val="0"/>
      <w:lang w:val="en-US" w:eastAsia="en-US" w:bidi="ar-SA"/>
    </w:rPr>
  </w:style>
  <w:style w:type="paragraph" w:styleId="FootnoteText">
    <w:name w:val="footnote text"/>
    <w:basedOn w:val="Normal"/>
    <w:semiHidden/>
  </w:style>
  <w:style w:type="paragraph" w:customStyle="1" w:styleId="NL">
    <w:name w:val="NL"/>
    <w:basedOn w:val="Normal"/>
    <w:pPr>
      <w:framePr w:hSpace="187" w:vSpace="187" w:wrap="around" w:vAnchor="text" w:hAnchor="text" w:y="1"/>
      <w:numPr>
        <w:numId w:val="2"/>
      </w:numPr>
      <w:suppressLineNumbers/>
      <w:tabs>
        <w:tab w:val="left" w:pos="360"/>
      </w:tabs>
      <w:suppressAutoHyphens/>
      <w:suppressOverlap/>
    </w:pPr>
  </w:style>
  <w:style w:type="paragraph" w:customStyle="1" w:styleId="BL3">
    <w:name w:val="BL3"/>
    <w:basedOn w:val="BL2"/>
    <w:pPr>
      <w:numPr>
        <w:ilvl w:val="2"/>
        <w:numId w:val="3"/>
      </w:numPr>
    </w:pPr>
  </w:style>
  <w:style w:type="character" w:customStyle="1" w:styleId="BL3Char">
    <w:name w:val="BL3 Char"/>
    <w:basedOn w:val="BL2Char"/>
    <w:rPr>
      <w:noProof w:val="0"/>
      <w:lang w:val="en-US" w:eastAsia="en-US" w:bidi="ar-SA"/>
    </w:rPr>
  </w:style>
  <w:style w:type="paragraph" w:styleId="BalloonText">
    <w:name w:val="Balloon Text"/>
    <w:basedOn w:val="Normal"/>
    <w:semiHidden/>
    <w:rPr>
      <w:rFonts w:ascii="Tahoma" w:hAnsi="Tahoma" w:cs="Tahoma"/>
      <w:sz w:val="16"/>
      <w:szCs w:val="16"/>
    </w:rPr>
  </w:style>
  <w:style w:type="paragraph" w:customStyle="1" w:styleId="ObjectiveList">
    <w:name w:val="Objective List"/>
    <w:basedOn w:val="Normal"/>
    <w:pPr>
      <w:suppressLineNumbers/>
      <w:tabs>
        <w:tab w:val="left" w:pos="720"/>
      </w:tabs>
      <w:suppressAutoHyphens/>
      <w:ind w:left="720" w:hanging="720"/>
    </w:pPr>
    <w:rPr>
      <w:szCs w:val="22"/>
    </w:rPr>
  </w:style>
  <w:style w:type="character" w:styleId="CommentReference">
    <w:name w:val="annotation reference"/>
    <w:semiHidden/>
    <w:rPr>
      <w:sz w:val="16"/>
      <w:szCs w:val="16"/>
    </w:rPr>
  </w:style>
  <w:style w:type="paragraph" w:styleId="CommentText">
    <w:name w:val="annotation text"/>
    <w:basedOn w:val="Normal"/>
    <w:semiHidden/>
    <w:pPr>
      <w:spacing w:after="0"/>
    </w:pPr>
  </w:style>
  <w:style w:type="paragraph" w:customStyle="1" w:styleId="BL4">
    <w:name w:val="BL4"/>
    <w:basedOn w:val="Normal"/>
    <w:pPr>
      <w:numPr>
        <w:ilvl w:val="3"/>
        <w:numId w:val="4"/>
      </w:numPr>
      <w:tabs>
        <w:tab w:val="clear" w:pos="1440"/>
      </w:tabs>
      <w:spacing w:after="0"/>
      <w:ind w:left="1183" w:hanging="207"/>
    </w:pPr>
  </w:style>
  <w:style w:type="paragraph" w:customStyle="1" w:styleId="BL5">
    <w:name w:val="BL5"/>
    <w:basedOn w:val="Normal"/>
    <w:pPr>
      <w:numPr>
        <w:numId w:val="4"/>
      </w:numPr>
      <w:spacing w:after="20"/>
    </w:pPr>
  </w:style>
  <w:style w:type="paragraph" w:customStyle="1" w:styleId="H4">
    <w:name w:val="H4"/>
    <w:basedOn w:val="Normal"/>
    <w:pPr>
      <w:spacing w:after="0"/>
      <w:ind w:left="0"/>
    </w:pPr>
    <w:rPr>
      <w:rFonts w:ascii="Arial" w:hAnsi="Arial" w:cs="Arial"/>
      <w:b/>
      <w:i/>
      <w:sz w:val="18"/>
      <w:szCs w:val="18"/>
    </w:rPr>
  </w:style>
  <w:style w:type="paragraph" w:customStyle="1" w:styleId="FootnoteTextitalic">
    <w:name w:val="Footnote Text + italic"/>
    <w:basedOn w:val="FootnoteText"/>
    <w:pPr>
      <w:spacing w:after="160"/>
      <w:ind w:left="0"/>
    </w:pPr>
    <w:rPr>
      <w:i/>
    </w:rPr>
  </w:style>
  <w:style w:type="paragraph" w:customStyle="1" w:styleId="ColSubhead">
    <w:name w:val="Col Subhead"/>
    <w:basedOn w:val="Normal"/>
    <w:pPr>
      <w:spacing w:after="0"/>
      <w:ind w:left="0"/>
      <w:jc w:val="center"/>
    </w:pPr>
    <w:rPr>
      <w:rFonts w:ascii="Arial" w:hAnsi="Arial" w:cs="Arial"/>
    </w:rPr>
  </w:style>
  <w:style w:type="paragraph" w:customStyle="1" w:styleId="ObjText">
    <w:name w:val="Obj Text"/>
    <w:pPr>
      <w:tabs>
        <w:tab w:val="left" w:pos="9360"/>
        <w:tab w:val="right" w:leader="underscore" w:pos="13650"/>
      </w:tabs>
    </w:pPr>
    <w:rPr>
      <w:rFonts w:ascii="Arial" w:hAnsi="Arial" w:cs="Arial"/>
      <w:b/>
      <w:bCs/>
      <w:iCs/>
      <w:sz w:val="22"/>
      <w:szCs w:val="22"/>
    </w:rPr>
  </w:style>
  <w:style w:type="character" w:customStyle="1" w:styleId="ObjTextChar">
    <w:name w:val="Obj Text Char"/>
    <w:rPr>
      <w:rFonts w:ascii="Arial" w:hAnsi="Arial" w:cs="Arial"/>
      <w:b/>
      <w:bCs/>
      <w:iCs/>
      <w:noProof w:val="0"/>
      <w:sz w:val="22"/>
      <w:szCs w:val="22"/>
      <w:lang w:val="en-US" w:eastAsia="en-US" w:bidi="ar-SA"/>
    </w:rPr>
  </w:style>
  <w:style w:type="paragraph" w:customStyle="1" w:styleId="BL1">
    <w:name w:val="BL1"/>
    <w:basedOn w:val="Normal"/>
    <w:pPr>
      <w:numPr>
        <w:numId w:val="5"/>
      </w:numPr>
      <w:spacing w:before="80" w:after="0"/>
    </w:pPr>
  </w:style>
  <w:style w:type="paragraph" w:styleId="NormalIndent">
    <w:name w:val="Normal Indent"/>
    <w:basedOn w:val="Normal"/>
    <w:semiHidden/>
    <w:pPr>
      <w:ind w:left="360"/>
    </w:pPr>
  </w:style>
  <w:style w:type="paragraph" w:customStyle="1" w:styleId="H3">
    <w:name w:val="H3"/>
    <w:basedOn w:val="Heading3"/>
    <w:pPr>
      <w:keepNext/>
      <w:suppressLineNumbers w:val="0"/>
      <w:spacing w:before="0" w:after="0"/>
      <w:ind w:left="0"/>
    </w:pPr>
    <w:rPr>
      <w:iCs/>
      <w:sz w:val="18"/>
    </w:rPr>
  </w:style>
  <w:style w:type="paragraph" w:customStyle="1" w:styleId="l4">
    <w:name w:val="l4"/>
    <w:basedOn w:val="BL3"/>
  </w:style>
  <w:style w:type="character" w:customStyle="1" w:styleId="H3Char">
    <w:name w:val="H3 Char"/>
    <w:rPr>
      <w:rFonts w:ascii="Arial" w:hAnsi="Arial" w:cs="Arial"/>
      <w:b/>
      <w:bCs/>
      <w:iCs/>
      <w:noProof w:val="0"/>
      <w:sz w:val="18"/>
      <w:szCs w:val="18"/>
      <w:lang w:val="en-US" w:eastAsia="en-US" w:bidi="ar-S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BLChar">
    <w:name w:val="BL Char"/>
    <w:rPr>
      <w:noProof w:val="0"/>
      <w:lang w:val="en-US" w:eastAsia="en-US" w:bidi="ar-SA"/>
    </w:rPr>
  </w:style>
  <w:style w:type="paragraph" w:styleId="CommentSubject">
    <w:name w:val="annotation subject"/>
    <w:basedOn w:val="CommentText"/>
    <w:next w:val="CommentText"/>
    <w:semiHidden/>
    <w:pPr>
      <w:spacing w:after="80"/>
    </w:pPr>
    <w:rPr>
      <w:b/>
      <w:bCs/>
    </w:rPr>
  </w:style>
  <w:style w:type="character" w:customStyle="1" w:styleId="Heading1Char">
    <w:name w:val="Heading 1 Char"/>
    <w:rPr>
      <w:rFonts w:ascii="Arial" w:hAnsi="Arial" w:cs="Arial"/>
      <w:b/>
      <w:bCs/>
      <w:noProof w:val="0"/>
      <w:sz w:val="22"/>
      <w:szCs w:val="24"/>
      <w:lang w:val="en-US" w:eastAsia="en-US" w:bidi="ar-SA"/>
    </w:rPr>
  </w:style>
  <w:style w:type="paragraph" w:customStyle="1" w:styleId="Lbl2">
    <w:name w:val="Lbl2"/>
    <w:basedOn w:val="BL3"/>
  </w:style>
  <w:style w:type="paragraph" w:customStyle="1" w:styleId="b4">
    <w:name w:val="b4"/>
    <w:basedOn w:val="Normal"/>
  </w:style>
  <w:style w:type="paragraph" w:customStyle="1" w:styleId="Lbl3">
    <w:name w:val="Lbl3"/>
    <w:basedOn w:val="BL2"/>
  </w:style>
  <w:style w:type="character" w:customStyle="1" w:styleId="BL2Char1">
    <w:name w:val="BL2 Char1"/>
    <w:rPr>
      <w:lang w:val="en-US" w:eastAsia="en-US" w:bidi="ar-SA"/>
    </w:rPr>
  </w:style>
  <w:style w:type="character" w:styleId="PageNumber">
    <w:name w:val="page number"/>
    <w:basedOn w:val="DefaultParagraphFont"/>
    <w:semiHidden/>
  </w:style>
  <w:style w:type="character" w:customStyle="1" w:styleId="H4Char1">
    <w:name w:val="H4 Char1"/>
    <w:rPr>
      <w:rFonts w:ascii="Arial" w:hAnsi="Arial" w:cs="Arial"/>
      <w:b/>
      <w:i/>
      <w:sz w:val="18"/>
      <w:szCs w:val="18"/>
      <w:lang w:val="en-US" w:eastAsia="en-US" w:bidi="ar-SA"/>
    </w:rPr>
  </w:style>
  <w:style w:type="character" w:styleId="Hyperlink">
    <w:name w:val="Hyperlink"/>
    <w:uiPriority w:val="99"/>
    <w:unhideWhenUsed/>
    <w:rsid w:val="004A6DF7"/>
    <w:rPr>
      <w:color w:val="0000FF"/>
      <w:u w:val="single"/>
    </w:rPr>
  </w:style>
  <w:style w:type="character" w:customStyle="1" w:styleId="Heading2Char">
    <w:name w:val="Heading 2 Char"/>
    <w:link w:val="Heading2"/>
    <w:rsid w:val="00E409A5"/>
    <w:rPr>
      <w:rFonts w:ascii="Arial" w:hAnsi="Arial" w:cs="Arial"/>
      <w:b/>
      <w:bCs/>
      <w:sz w:val="18"/>
      <w:szCs w:val="24"/>
    </w:rPr>
  </w:style>
  <w:style w:type="character" w:customStyle="1" w:styleId="Heading3Char">
    <w:name w:val="Heading 3 Char"/>
    <w:link w:val="Heading3"/>
    <w:rsid w:val="00F534D6"/>
    <w:rPr>
      <w:rFonts w:ascii="Arial" w:hAnsi="Arial" w:cs="Arial"/>
      <w:b/>
      <w:bCs/>
      <w:sz w:val="16"/>
      <w:szCs w:val="18"/>
    </w:rPr>
  </w:style>
  <w:style w:type="table" w:styleId="TableGrid">
    <w:name w:val="Table Grid"/>
    <w:basedOn w:val="TableNormal"/>
    <w:rsid w:val="0031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hepoint.lww.com/MemmlerHBHD14e" TargetMode="External"/><Relationship Id="rId18" Type="http://schemas.openxmlformats.org/officeDocument/2006/relationships/hyperlink" Target="http://nccam.nih.gov/" TargetMode="External"/><Relationship Id="rId26" Type="http://schemas.openxmlformats.org/officeDocument/2006/relationships/hyperlink" Target="http://thepoint.lww.com/MemmlerHBHD14e" TargetMode="External"/><Relationship Id="rId39" Type="http://schemas.openxmlformats.org/officeDocument/2006/relationships/hyperlink" Target="https://www.osha.gov/" TargetMode="External"/><Relationship Id="rId21" Type="http://schemas.openxmlformats.org/officeDocument/2006/relationships/hyperlink" Target="http://thepoint.lww.com/MemmlerHBHD14e" TargetMode="External"/><Relationship Id="rId34" Type="http://schemas.openxmlformats.org/officeDocument/2006/relationships/hyperlink" Target="http://thepoint.lww.com/MemmlerHBHD14e" TargetMode="External"/><Relationship Id="rId42" Type="http://schemas.openxmlformats.org/officeDocument/2006/relationships/hyperlink" Target="http://thepoint.lww.com/MemmlerHBHD14e" TargetMode="External"/><Relationship Id="rId47" Type="http://schemas.openxmlformats.org/officeDocument/2006/relationships/hyperlink" Target="http://thepoint.lww.com/MemmlerHBHD14e" TargetMode="External"/><Relationship Id="rId50" Type="http://schemas.openxmlformats.org/officeDocument/2006/relationships/hyperlink" Target="http://thepoint.lww.com/MemmlerHBHD14e"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hepoint.lww.com/MemmlerHBHD14e" TargetMode="External"/><Relationship Id="rId17" Type="http://schemas.openxmlformats.org/officeDocument/2006/relationships/hyperlink" Target="http://thepoint.lww.com/MemmlerHBHD14e" TargetMode="External"/><Relationship Id="rId25" Type="http://schemas.openxmlformats.org/officeDocument/2006/relationships/hyperlink" Target="http://thepoint.lww.com/MemmlerHBHD14e" TargetMode="External"/><Relationship Id="rId33" Type="http://schemas.openxmlformats.org/officeDocument/2006/relationships/hyperlink" Target="http://thepoint.lww.com/MemmlerHBHD14e" TargetMode="External"/><Relationship Id="rId38" Type="http://schemas.openxmlformats.org/officeDocument/2006/relationships/hyperlink" Target="http://thepoint.lww.com/MemmlerHBHD14e" TargetMode="External"/><Relationship Id="rId46" Type="http://schemas.openxmlformats.org/officeDocument/2006/relationships/hyperlink" Target="http://thepoint.lww.com/MemmlerHBHD14e" TargetMode="External"/><Relationship Id="rId2" Type="http://schemas.openxmlformats.org/officeDocument/2006/relationships/numbering" Target="numbering.xml"/><Relationship Id="rId16" Type="http://schemas.openxmlformats.org/officeDocument/2006/relationships/hyperlink" Target="http://thepoint.lww.com/MemmlerHBHD14e" TargetMode="External"/><Relationship Id="rId20" Type="http://schemas.openxmlformats.org/officeDocument/2006/relationships/hyperlink" Target="http://thepoint.lww.com/MemmlerHBHD14e" TargetMode="External"/><Relationship Id="rId29" Type="http://schemas.openxmlformats.org/officeDocument/2006/relationships/hyperlink" Target="http://thepoint.lww.com/MemmlerHBHD14e" TargetMode="External"/><Relationship Id="rId41" Type="http://schemas.openxmlformats.org/officeDocument/2006/relationships/hyperlink" Target="http://thepoint.lww.com/MemmlerHBHD14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point.lww.com/MemmlerHBHD14e" TargetMode="External"/><Relationship Id="rId24" Type="http://schemas.openxmlformats.org/officeDocument/2006/relationships/hyperlink" Target="http://thepoint.lww.com/MemmlerHBHD14e" TargetMode="External"/><Relationship Id="rId32" Type="http://schemas.openxmlformats.org/officeDocument/2006/relationships/hyperlink" Target="http://thepoint.lww.com/MemmlerHBHD14e" TargetMode="External"/><Relationship Id="rId37" Type="http://schemas.openxmlformats.org/officeDocument/2006/relationships/hyperlink" Target="http://thepoint.lww.com/MemmlerHBHD14e" TargetMode="External"/><Relationship Id="rId40" Type="http://schemas.openxmlformats.org/officeDocument/2006/relationships/hyperlink" Target="https://www.osha.gov/" TargetMode="External"/><Relationship Id="rId45" Type="http://schemas.openxmlformats.org/officeDocument/2006/relationships/hyperlink" Target="http://thepoint.lww.com/MemmlerHBHD14e"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hepoint.lww.com/MemmlerHBHD14e" TargetMode="External"/><Relationship Id="rId23" Type="http://schemas.openxmlformats.org/officeDocument/2006/relationships/hyperlink" Target="http://thepoint.lww.com/MemmlerHBHD14e" TargetMode="External"/><Relationship Id="rId28" Type="http://schemas.openxmlformats.org/officeDocument/2006/relationships/hyperlink" Target="LP_Chapter_02.docx" TargetMode="External"/><Relationship Id="rId36" Type="http://schemas.openxmlformats.org/officeDocument/2006/relationships/hyperlink" Target="http://thepoint.lww.com/MemmlerHBHD14e" TargetMode="External"/><Relationship Id="rId49" Type="http://schemas.openxmlformats.org/officeDocument/2006/relationships/hyperlink" Target="http://thepoint.lww.com/MemmlerHBHD14e" TargetMode="External"/><Relationship Id="rId10" Type="http://schemas.openxmlformats.org/officeDocument/2006/relationships/hyperlink" Target="http://thepoint.lww.com/MemmlerHBHD14e" TargetMode="External"/><Relationship Id="rId19" Type="http://schemas.openxmlformats.org/officeDocument/2006/relationships/hyperlink" Target="http://thepoint.lww.com/MemmlerHBHD14e" TargetMode="External"/><Relationship Id="rId31" Type="http://schemas.openxmlformats.org/officeDocument/2006/relationships/hyperlink" Target="http://thepoint.lww.com/MemmlerHBHD14e" TargetMode="External"/><Relationship Id="rId44" Type="http://schemas.openxmlformats.org/officeDocument/2006/relationships/hyperlink" Target="http://thepoint.lww.com/MemmlerHBHD14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epoint.lww.com/MemmlerHBHD14e" TargetMode="External"/><Relationship Id="rId14" Type="http://schemas.openxmlformats.org/officeDocument/2006/relationships/hyperlink" Target="http://thepoint.lww.com/MemmlerHBHD14e" TargetMode="External"/><Relationship Id="rId22" Type="http://schemas.openxmlformats.org/officeDocument/2006/relationships/hyperlink" Target="http://thepoint.lww.com/MemmlerHBHD14e" TargetMode="External"/><Relationship Id="rId27" Type="http://schemas.openxmlformats.org/officeDocument/2006/relationships/hyperlink" Target="http://thepoint.lww.com/MemmlerHBHD14e" TargetMode="External"/><Relationship Id="rId30" Type="http://schemas.openxmlformats.org/officeDocument/2006/relationships/hyperlink" Target="http://thepoint.lww.com/MemmlerHBHD14e" TargetMode="External"/><Relationship Id="rId35" Type="http://schemas.openxmlformats.org/officeDocument/2006/relationships/hyperlink" Target="http://thepoint.lww.com/MemmlerHBHD14e" TargetMode="External"/><Relationship Id="rId43" Type="http://schemas.openxmlformats.org/officeDocument/2006/relationships/hyperlink" Target="http://thepoint.lww.com/MemmlerHBHD14e" TargetMode="External"/><Relationship Id="rId48" Type="http://schemas.openxmlformats.org/officeDocument/2006/relationships/hyperlink" Target="http://thepoint.lww.com/MemmlerHBHD14e" TargetMode="External"/><Relationship Id="rId8" Type="http://schemas.openxmlformats.org/officeDocument/2006/relationships/hyperlink" Target="http://thepoint.lww.com/MemmlerHBHD14e" TargetMode="Externa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0FCF90-30E9-4E2D-9EB5-3FAC3D56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69</Pages>
  <Words>5942</Words>
  <Characters>33871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Lesson Plan Chapter 5—Disease and Disease-Producing Organisms</vt:lpstr>
    </vt:vector>
  </TitlesOfParts>
  <Company>nSight, Inc.</Company>
  <LinksUpToDate>false</LinksUpToDate>
  <CharactersWithSpaces>39734</CharactersWithSpaces>
  <SharedDoc>false</SharedDoc>
  <HLinks>
    <vt:vector size="258" baseType="variant">
      <vt:variant>
        <vt:i4>3473461</vt:i4>
      </vt:variant>
      <vt:variant>
        <vt:i4>126</vt:i4>
      </vt:variant>
      <vt:variant>
        <vt:i4>0</vt:i4>
      </vt:variant>
      <vt:variant>
        <vt:i4>5</vt:i4>
      </vt:variant>
      <vt:variant>
        <vt:lpwstr>http://thepoint.lww.com/MemmlerHBHD14e</vt:lpwstr>
      </vt:variant>
      <vt:variant>
        <vt:lpwstr/>
      </vt:variant>
      <vt:variant>
        <vt:i4>3473461</vt:i4>
      </vt:variant>
      <vt:variant>
        <vt:i4>123</vt:i4>
      </vt:variant>
      <vt:variant>
        <vt:i4>0</vt:i4>
      </vt:variant>
      <vt:variant>
        <vt:i4>5</vt:i4>
      </vt:variant>
      <vt:variant>
        <vt:lpwstr>http://thepoint.lww.com/MemmlerHBHD14e</vt:lpwstr>
      </vt:variant>
      <vt:variant>
        <vt:lpwstr/>
      </vt:variant>
      <vt:variant>
        <vt:i4>3473461</vt:i4>
      </vt:variant>
      <vt:variant>
        <vt:i4>120</vt:i4>
      </vt:variant>
      <vt:variant>
        <vt:i4>0</vt:i4>
      </vt:variant>
      <vt:variant>
        <vt:i4>5</vt:i4>
      </vt:variant>
      <vt:variant>
        <vt:lpwstr>http://thepoint.lww.com/MemmlerHBHD14e</vt:lpwstr>
      </vt:variant>
      <vt:variant>
        <vt:lpwstr/>
      </vt:variant>
      <vt:variant>
        <vt:i4>3473461</vt:i4>
      </vt:variant>
      <vt:variant>
        <vt:i4>117</vt:i4>
      </vt:variant>
      <vt:variant>
        <vt:i4>0</vt:i4>
      </vt:variant>
      <vt:variant>
        <vt:i4>5</vt:i4>
      </vt:variant>
      <vt:variant>
        <vt:lpwstr>http://thepoint.lww.com/MemmlerHBHD14e</vt:lpwstr>
      </vt:variant>
      <vt:variant>
        <vt:lpwstr/>
      </vt:variant>
      <vt:variant>
        <vt:i4>3473461</vt:i4>
      </vt:variant>
      <vt:variant>
        <vt:i4>114</vt:i4>
      </vt:variant>
      <vt:variant>
        <vt:i4>0</vt:i4>
      </vt:variant>
      <vt:variant>
        <vt:i4>5</vt:i4>
      </vt:variant>
      <vt:variant>
        <vt:lpwstr>http://thepoint.lww.com/MemmlerHBHD14e</vt:lpwstr>
      </vt:variant>
      <vt:variant>
        <vt:lpwstr/>
      </vt:variant>
      <vt:variant>
        <vt:i4>3473461</vt:i4>
      </vt:variant>
      <vt:variant>
        <vt:i4>111</vt:i4>
      </vt:variant>
      <vt:variant>
        <vt:i4>0</vt:i4>
      </vt:variant>
      <vt:variant>
        <vt:i4>5</vt:i4>
      </vt:variant>
      <vt:variant>
        <vt:lpwstr>http://thepoint.lww.com/MemmlerHBHD14e</vt:lpwstr>
      </vt:variant>
      <vt:variant>
        <vt:lpwstr/>
      </vt:variant>
      <vt:variant>
        <vt:i4>3473461</vt:i4>
      </vt:variant>
      <vt:variant>
        <vt:i4>108</vt:i4>
      </vt:variant>
      <vt:variant>
        <vt:i4>0</vt:i4>
      </vt:variant>
      <vt:variant>
        <vt:i4>5</vt:i4>
      </vt:variant>
      <vt:variant>
        <vt:lpwstr>http://thepoint.lww.com/MemmlerHBHD14e</vt:lpwstr>
      </vt:variant>
      <vt:variant>
        <vt:lpwstr/>
      </vt:variant>
      <vt:variant>
        <vt:i4>3473461</vt:i4>
      </vt:variant>
      <vt:variant>
        <vt:i4>105</vt:i4>
      </vt:variant>
      <vt:variant>
        <vt:i4>0</vt:i4>
      </vt:variant>
      <vt:variant>
        <vt:i4>5</vt:i4>
      </vt:variant>
      <vt:variant>
        <vt:lpwstr>http://thepoint.lww.com/MemmlerHBHD14e</vt:lpwstr>
      </vt:variant>
      <vt:variant>
        <vt:lpwstr/>
      </vt:variant>
      <vt:variant>
        <vt:i4>3473461</vt:i4>
      </vt:variant>
      <vt:variant>
        <vt:i4>102</vt:i4>
      </vt:variant>
      <vt:variant>
        <vt:i4>0</vt:i4>
      </vt:variant>
      <vt:variant>
        <vt:i4>5</vt:i4>
      </vt:variant>
      <vt:variant>
        <vt:lpwstr>http://thepoint.lww.com/MemmlerHBHD14e</vt:lpwstr>
      </vt:variant>
      <vt:variant>
        <vt:lpwstr/>
      </vt:variant>
      <vt:variant>
        <vt:i4>3473461</vt:i4>
      </vt:variant>
      <vt:variant>
        <vt:i4>99</vt:i4>
      </vt:variant>
      <vt:variant>
        <vt:i4>0</vt:i4>
      </vt:variant>
      <vt:variant>
        <vt:i4>5</vt:i4>
      </vt:variant>
      <vt:variant>
        <vt:lpwstr>http://thepoint.lww.com/MemmlerHBHD14e</vt:lpwstr>
      </vt:variant>
      <vt:variant>
        <vt:lpwstr/>
      </vt:variant>
      <vt:variant>
        <vt:i4>4915206</vt:i4>
      </vt:variant>
      <vt:variant>
        <vt:i4>96</vt:i4>
      </vt:variant>
      <vt:variant>
        <vt:i4>0</vt:i4>
      </vt:variant>
      <vt:variant>
        <vt:i4>5</vt:i4>
      </vt:variant>
      <vt:variant>
        <vt:lpwstr>https://www.osha.gov/</vt:lpwstr>
      </vt:variant>
      <vt:variant>
        <vt:lpwstr/>
      </vt:variant>
      <vt:variant>
        <vt:i4>4915206</vt:i4>
      </vt:variant>
      <vt:variant>
        <vt:i4>93</vt:i4>
      </vt:variant>
      <vt:variant>
        <vt:i4>0</vt:i4>
      </vt:variant>
      <vt:variant>
        <vt:i4>5</vt:i4>
      </vt:variant>
      <vt:variant>
        <vt:lpwstr>https://www.osha.gov/</vt:lpwstr>
      </vt:variant>
      <vt:variant>
        <vt:lpwstr/>
      </vt:variant>
      <vt:variant>
        <vt:i4>3473461</vt:i4>
      </vt:variant>
      <vt:variant>
        <vt:i4>90</vt:i4>
      </vt:variant>
      <vt:variant>
        <vt:i4>0</vt:i4>
      </vt:variant>
      <vt:variant>
        <vt:i4>5</vt:i4>
      </vt:variant>
      <vt:variant>
        <vt:lpwstr>http://thepoint.lww.com/MemmlerHBHD14e</vt:lpwstr>
      </vt:variant>
      <vt:variant>
        <vt:lpwstr/>
      </vt:variant>
      <vt:variant>
        <vt:i4>3473461</vt:i4>
      </vt:variant>
      <vt:variant>
        <vt:i4>87</vt:i4>
      </vt:variant>
      <vt:variant>
        <vt:i4>0</vt:i4>
      </vt:variant>
      <vt:variant>
        <vt:i4>5</vt:i4>
      </vt:variant>
      <vt:variant>
        <vt:lpwstr>http://thepoint.lww.com/MemmlerHBHD14e</vt:lpwstr>
      </vt:variant>
      <vt:variant>
        <vt:lpwstr/>
      </vt:variant>
      <vt:variant>
        <vt:i4>3473461</vt:i4>
      </vt:variant>
      <vt:variant>
        <vt:i4>84</vt:i4>
      </vt:variant>
      <vt:variant>
        <vt:i4>0</vt:i4>
      </vt:variant>
      <vt:variant>
        <vt:i4>5</vt:i4>
      </vt:variant>
      <vt:variant>
        <vt:lpwstr>http://thepoint.lww.com/MemmlerHBHD14e</vt:lpwstr>
      </vt:variant>
      <vt:variant>
        <vt:lpwstr/>
      </vt:variant>
      <vt:variant>
        <vt:i4>3473461</vt:i4>
      </vt:variant>
      <vt:variant>
        <vt:i4>81</vt:i4>
      </vt:variant>
      <vt:variant>
        <vt:i4>0</vt:i4>
      </vt:variant>
      <vt:variant>
        <vt:i4>5</vt:i4>
      </vt:variant>
      <vt:variant>
        <vt:lpwstr>http://thepoint.lww.com/MemmlerHBHD14e</vt:lpwstr>
      </vt:variant>
      <vt:variant>
        <vt:lpwstr/>
      </vt:variant>
      <vt:variant>
        <vt:i4>3473461</vt:i4>
      </vt:variant>
      <vt:variant>
        <vt:i4>78</vt:i4>
      </vt:variant>
      <vt:variant>
        <vt:i4>0</vt:i4>
      </vt:variant>
      <vt:variant>
        <vt:i4>5</vt:i4>
      </vt:variant>
      <vt:variant>
        <vt:lpwstr>http://thepoint.lww.com/MemmlerHBHD14e</vt:lpwstr>
      </vt:variant>
      <vt:variant>
        <vt:lpwstr/>
      </vt:variant>
      <vt:variant>
        <vt:i4>3473461</vt:i4>
      </vt:variant>
      <vt:variant>
        <vt:i4>75</vt:i4>
      </vt:variant>
      <vt:variant>
        <vt:i4>0</vt:i4>
      </vt:variant>
      <vt:variant>
        <vt:i4>5</vt:i4>
      </vt:variant>
      <vt:variant>
        <vt:lpwstr>http://thepoint.lww.com/MemmlerHBHD14e</vt:lpwstr>
      </vt:variant>
      <vt:variant>
        <vt:lpwstr/>
      </vt:variant>
      <vt:variant>
        <vt:i4>3473461</vt:i4>
      </vt:variant>
      <vt:variant>
        <vt:i4>72</vt:i4>
      </vt:variant>
      <vt:variant>
        <vt:i4>0</vt:i4>
      </vt:variant>
      <vt:variant>
        <vt:i4>5</vt:i4>
      </vt:variant>
      <vt:variant>
        <vt:lpwstr>http://thepoint.lww.com/MemmlerHBHD14e</vt:lpwstr>
      </vt:variant>
      <vt:variant>
        <vt:lpwstr/>
      </vt:variant>
      <vt:variant>
        <vt:i4>3473461</vt:i4>
      </vt:variant>
      <vt:variant>
        <vt:i4>69</vt:i4>
      </vt:variant>
      <vt:variant>
        <vt:i4>0</vt:i4>
      </vt:variant>
      <vt:variant>
        <vt:i4>5</vt:i4>
      </vt:variant>
      <vt:variant>
        <vt:lpwstr>http://thepoint.lww.com/MemmlerHBHD14e</vt:lpwstr>
      </vt:variant>
      <vt:variant>
        <vt:lpwstr/>
      </vt:variant>
      <vt:variant>
        <vt:i4>3473461</vt:i4>
      </vt:variant>
      <vt:variant>
        <vt:i4>66</vt:i4>
      </vt:variant>
      <vt:variant>
        <vt:i4>0</vt:i4>
      </vt:variant>
      <vt:variant>
        <vt:i4>5</vt:i4>
      </vt:variant>
      <vt:variant>
        <vt:lpwstr>http://thepoint.lww.com/MemmlerHBHD14e</vt:lpwstr>
      </vt:variant>
      <vt:variant>
        <vt:lpwstr/>
      </vt:variant>
      <vt:variant>
        <vt:i4>3473461</vt:i4>
      </vt:variant>
      <vt:variant>
        <vt:i4>63</vt:i4>
      </vt:variant>
      <vt:variant>
        <vt:i4>0</vt:i4>
      </vt:variant>
      <vt:variant>
        <vt:i4>5</vt:i4>
      </vt:variant>
      <vt:variant>
        <vt:lpwstr>http://thepoint.lww.com/MemmlerHBHD14e</vt:lpwstr>
      </vt:variant>
      <vt:variant>
        <vt:lpwstr/>
      </vt:variant>
      <vt:variant>
        <vt:i4>3473461</vt:i4>
      </vt:variant>
      <vt:variant>
        <vt:i4>60</vt:i4>
      </vt:variant>
      <vt:variant>
        <vt:i4>0</vt:i4>
      </vt:variant>
      <vt:variant>
        <vt:i4>5</vt:i4>
      </vt:variant>
      <vt:variant>
        <vt:lpwstr>http://thepoint.lww.com/MemmlerHBHD14e</vt:lpwstr>
      </vt:variant>
      <vt:variant>
        <vt:lpwstr/>
      </vt:variant>
      <vt:variant>
        <vt:i4>3473461</vt:i4>
      </vt:variant>
      <vt:variant>
        <vt:i4>57</vt:i4>
      </vt:variant>
      <vt:variant>
        <vt:i4>0</vt:i4>
      </vt:variant>
      <vt:variant>
        <vt:i4>5</vt:i4>
      </vt:variant>
      <vt:variant>
        <vt:lpwstr>http://thepoint.lww.com/MemmlerHBHD14e</vt:lpwstr>
      </vt:variant>
      <vt:variant>
        <vt:lpwstr/>
      </vt:variant>
      <vt:variant>
        <vt:i4>3473461</vt:i4>
      </vt:variant>
      <vt:variant>
        <vt:i4>54</vt:i4>
      </vt:variant>
      <vt:variant>
        <vt:i4>0</vt:i4>
      </vt:variant>
      <vt:variant>
        <vt:i4>5</vt:i4>
      </vt:variant>
      <vt:variant>
        <vt:lpwstr>http://thepoint.lww.com/MemmlerHBHD14e</vt:lpwstr>
      </vt:variant>
      <vt:variant>
        <vt:lpwstr/>
      </vt:variant>
      <vt:variant>
        <vt:i4>3473461</vt:i4>
      </vt:variant>
      <vt:variant>
        <vt:i4>51</vt:i4>
      </vt:variant>
      <vt:variant>
        <vt:i4>0</vt:i4>
      </vt:variant>
      <vt:variant>
        <vt:i4>5</vt:i4>
      </vt:variant>
      <vt:variant>
        <vt:lpwstr>http://thepoint.lww.com/MemmlerHBHD14e</vt:lpwstr>
      </vt:variant>
      <vt:variant>
        <vt:lpwstr/>
      </vt:variant>
      <vt:variant>
        <vt:i4>3473461</vt:i4>
      </vt:variant>
      <vt:variant>
        <vt:i4>48</vt:i4>
      </vt:variant>
      <vt:variant>
        <vt:i4>0</vt:i4>
      </vt:variant>
      <vt:variant>
        <vt:i4>5</vt:i4>
      </vt:variant>
      <vt:variant>
        <vt:lpwstr>http://thepoint.lww.com/MemmlerHBHD14e</vt:lpwstr>
      </vt:variant>
      <vt:variant>
        <vt:lpwstr/>
      </vt:variant>
      <vt:variant>
        <vt:i4>3473461</vt:i4>
      </vt:variant>
      <vt:variant>
        <vt:i4>45</vt:i4>
      </vt:variant>
      <vt:variant>
        <vt:i4>0</vt:i4>
      </vt:variant>
      <vt:variant>
        <vt:i4>5</vt:i4>
      </vt:variant>
      <vt:variant>
        <vt:lpwstr>http://thepoint.lww.com/MemmlerHBHD14e</vt:lpwstr>
      </vt:variant>
      <vt:variant>
        <vt:lpwstr/>
      </vt:variant>
      <vt:variant>
        <vt:i4>3473461</vt:i4>
      </vt:variant>
      <vt:variant>
        <vt:i4>42</vt:i4>
      </vt:variant>
      <vt:variant>
        <vt:i4>0</vt:i4>
      </vt:variant>
      <vt:variant>
        <vt:i4>5</vt:i4>
      </vt:variant>
      <vt:variant>
        <vt:lpwstr>http://thepoint.lww.com/MemmlerHBHD14e</vt:lpwstr>
      </vt:variant>
      <vt:variant>
        <vt:lpwstr/>
      </vt:variant>
      <vt:variant>
        <vt:i4>3473461</vt:i4>
      </vt:variant>
      <vt:variant>
        <vt:i4>39</vt:i4>
      </vt:variant>
      <vt:variant>
        <vt:i4>0</vt:i4>
      </vt:variant>
      <vt:variant>
        <vt:i4>5</vt:i4>
      </vt:variant>
      <vt:variant>
        <vt:lpwstr>http://thepoint.lww.com/MemmlerHBHD14e</vt:lpwstr>
      </vt:variant>
      <vt:variant>
        <vt:lpwstr/>
      </vt:variant>
      <vt:variant>
        <vt:i4>3473461</vt:i4>
      </vt:variant>
      <vt:variant>
        <vt:i4>36</vt:i4>
      </vt:variant>
      <vt:variant>
        <vt:i4>0</vt:i4>
      </vt:variant>
      <vt:variant>
        <vt:i4>5</vt:i4>
      </vt:variant>
      <vt:variant>
        <vt:lpwstr>http://thepoint.lww.com/MemmlerHBHD14e</vt:lpwstr>
      </vt:variant>
      <vt:variant>
        <vt:lpwstr/>
      </vt:variant>
      <vt:variant>
        <vt:i4>3473461</vt:i4>
      </vt:variant>
      <vt:variant>
        <vt:i4>33</vt:i4>
      </vt:variant>
      <vt:variant>
        <vt:i4>0</vt:i4>
      </vt:variant>
      <vt:variant>
        <vt:i4>5</vt:i4>
      </vt:variant>
      <vt:variant>
        <vt:lpwstr>http://thepoint.lww.com/MemmlerHBHD14e</vt:lpwstr>
      </vt:variant>
      <vt:variant>
        <vt:lpwstr/>
      </vt:variant>
      <vt:variant>
        <vt:i4>6029325</vt:i4>
      </vt:variant>
      <vt:variant>
        <vt:i4>30</vt:i4>
      </vt:variant>
      <vt:variant>
        <vt:i4>0</vt:i4>
      </vt:variant>
      <vt:variant>
        <vt:i4>5</vt:i4>
      </vt:variant>
      <vt:variant>
        <vt:lpwstr>http://nccam.nih.gov/</vt:lpwstr>
      </vt:variant>
      <vt:variant>
        <vt:lpwstr/>
      </vt:variant>
      <vt:variant>
        <vt:i4>3473461</vt:i4>
      </vt:variant>
      <vt:variant>
        <vt:i4>27</vt:i4>
      </vt:variant>
      <vt:variant>
        <vt:i4>0</vt:i4>
      </vt:variant>
      <vt:variant>
        <vt:i4>5</vt:i4>
      </vt:variant>
      <vt:variant>
        <vt:lpwstr>http://thepoint.lww.com/MemmlerHBHD14e</vt:lpwstr>
      </vt:variant>
      <vt:variant>
        <vt:lpwstr/>
      </vt:variant>
      <vt:variant>
        <vt:i4>3473461</vt:i4>
      </vt:variant>
      <vt:variant>
        <vt:i4>24</vt:i4>
      </vt:variant>
      <vt:variant>
        <vt:i4>0</vt:i4>
      </vt:variant>
      <vt:variant>
        <vt:i4>5</vt:i4>
      </vt:variant>
      <vt:variant>
        <vt:lpwstr>http://thepoint.lww.com/MemmlerHBHD14e</vt:lpwstr>
      </vt:variant>
      <vt:variant>
        <vt:lpwstr/>
      </vt:variant>
      <vt:variant>
        <vt:i4>3473458</vt:i4>
      </vt:variant>
      <vt:variant>
        <vt:i4>21</vt:i4>
      </vt:variant>
      <vt:variant>
        <vt:i4>0</vt:i4>
      </vt:variant>
      <vt:variant>
        <vt:i4>5</vt:i4>
      </vt:variant>
      <vt:variant>
        <vt:lpwstr>http://thepoint.lww.com/MemmlerHBHD13e</vt:lpwstr>
      </vt:variant>
      <vt:variant>
        <vt:lpwstr/>
      </vt:variant>
      <vt:variant>
        <vt:i4>3473461</vt:i4>
      </vt:variant>
      <vt:variant>
        <vt:i4>18</vt:i4>
      </vt:variant>
      <vt:variant>
        <vt:i4>0</vt:i4>
      </vt:variant>
      <vt:variant>
        <vt:i4>5</vt:i4>
      </vt:variant>
      <vt:variant>
        <vt:lpwstr>http://thepoint.lww.com/MemmlerHBHD14e</vt:lpwstr>
      </vt:variant>
      <vt:variant>
        <vt:lpwstr/>
      </vt:variant>
      <vt:variant>
        <vt:i4>3473461</vt:i4>
      </vt:variant>
      <vt:variant>
        <vt:i4>15</vt:i4>
      </vt:variant>
      <vt:variant>
        <vt:i4>0</vt:i4>
      </vt:variant>
      <vt:variant>
        <vt:i4>5</vt:i4>
      </vt:variant>
      <vt:variant>
        <vt:lpwstr>http://thepoint.lww.com/MemmlerHBHD14e</vt:lpwstr>
      </vt:variant>
      <vt:variant>
        <vt:lpwstr/>
      </vt:variant>
      <vt:variant>
        <vt:i4>3473461</vt:i4>
      </vt:variant>
      <vt:variant>
        <vt:i4>12</vt:i4>
      </vt:variant>
      <vt:variant>
        <vt:i4>0</vt:i4>
      </vt:variant>
      <vt:variant>
        <vt:i4>5</vt:i4>
      </vt:variant>
      <vt:variant>
        <vt:lpwstr>http://thepoint.lww.com/MemmlerHBHD14e</vt:lpwstr>
      </vt:variant>
      <vt:variant>
        <vt:lpwstr/>
      </vt:variant>
      <vt:variant>
        <vt:i4>3473461</vt:i4>
      </vt:variant>
      <vt:variant>
        <vt:i4>9</vt:i4>
      </vt:variant>
      <vt:variant>
        <vt:i4>0</vt:i4>
      </vt:variant>
      <vt:variant>
        <vt:i4>5</vt:i4>
      </vt:variant>
      <vt:variant>
        <vt:lpwstr>http://thepoint.lww.com/MemmlerHBHD14e</vt:lpwstr>
      </vt:variant>
      <vt:variant>
        <vt:lpwstr/>
      </vt:variant>
      <vt:variant>
        <vt:i4>3473461</vt:i4>
      </vt:variant>
      <vt:variant>
        <vt:i4>6</vt:i4>
      </vt:variant>
      <vt:variant>
        <vt:i4>0</vt:i4>
      </vt:variant>
      <vt:variant>
        <vt:i4>5</vt:i4>
      </vt:variant>
      <vt:variant>
        <vt:lpwstr>http://thepoint.lww.com/MemmlerHBHD14e</vt:lpwstr>
      </vt:variant>
      <vt:variant>
        <vt:lpwstr/>
      </vt:variant>
      <vt:variant>
        <vt:i4>3473461</vt:i4>
      </vt:variant>
      <vt:variant>
        <vt:i4>3</vt:i4>
      </vt:variant>
      <vt:variant>
        <vt:i4>0</vt:i4>
      </vt:variant>
      <vt:variant>
        <vt:i4>5</vt:i4>
      </vt:variant>
      <vt:variant>
        <vt:lpwstr>http://thepoint.lww.com/MemmlerHBHD14e</vt:lpwstr>
      </vt:variant>
      <vt:variant>
        <vt:lpwstr/>
      </vt:variant>
      <vt:variant>
        <vt:i4>3473461</vt:i4>
      </vt:variant>
      <vt:variant>
        <vt:i4>0</vt:i4>
      </vt:variant>
      <vt:variant>
        <vt:i4>0</vt:i4>
      </vt:variant>
      <vt:variant>
        <vt:i4>5</vt:i4>
      </vt:variant>
      <vt:variant>
        <vt:lpwstr>http://thepoint.lww.com/MemmlerHBHD14e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Chapter 5—Disease and Disease-Producing Organisms</dc:title>
  <dc:creator>tgoodhue</dc:creator>
  <cp:lastModifiedBy>Jeyaraman C</cp:lastModifiedBy>
  <cp:revision>45</cp:revision>
  <cp:lastPrinted>2005-06-13T18:04:00Z</cp:lastPrinted>
  <dcterms:created xsi:type="dcterms:W3CDTF">2019-02-12T12:36:00Z</dcterms:created>
  <dcterms:modified xsi:type="dcterms:W3CDTF">2019-02-14T13:21:00Z</dcterms:modified>
</cp:coreProperties>
</file>